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3B2" w:rsidRDefault="001C43B2">
      <w:pPr>
        <w:rPr>
          <w:b/>
          <w:sz w:val="28"/>
          <w:szCs w:val="28"/>
        </w:rPr>
      </w:pPr>
      <w:r w:rsidRPr="001C43B2">
        <w:rPr>
          <w:rFonts w:cs="Calibri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1C43B2"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1C43B2" w:rsidRDefault="001C43B2">
      <w:pPr>
        <w:rPr>
          <w:b/>
          <w:sz w:val="28"/>
          <w:szCs w:val="28"/>
        </w:rPr>
      </w:pPr>
    </w:p>
    <w:p w:rsidR="001C43B2" w:rsidRDefault="001C43B2">
      <w:pPr>
        <w:jc w:val="center"/>
        <w:rPr>
          <w:b/>
          <w:sz w:val="28"/>
          <w:szCs w:val="28"/>
        </w:rPr>
      </w:pPr>
    </w:p>
    <w:p w:rsidR="001C43B2" w:rsidRDefault="003B3A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Вопросы применения Национальной системы пространственных данных обсудили в ходе рабочего совещания в с. </w:t>
      </w:r>
      <w:proofErr w:type="gramStart"/>
      <w:r>
        <w:rPr>
          <w:b/>
          <w:sz w:val="28"/>
          <w:szCs w:val="28"/>
        </w:rPr>
        <w:t>Северное</w:t>
      </w:r>
      <w:proofErr w:type="gramEnd"/>
      <w:r>
        <w:rPr>
          <w:b/>
          <w:sz w:val="28"/>
          <w:szCs w:val="28"/>
        </w:rPr>
        <w:t xml:space="preserve"> Новосибирской области</w:t>
      </w:r>
    </w:p>
    <w:p w:rsidR="001C43B2" w:rsidRDefault="001C43B2">
      <w:pPr>
        <w:jc w:val="center"/>
        <w:rPr>
          <w:b/>
          <w:sz w:val="28"/>
          <w:szCs w:val="28"/>
        </w:rPr>
      </w:pPr>
    </w:p>
    <w:p w:rsidR="001C43B2" w:rsidRDefault="003B3A01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Заключительная в 2025 году рабочая встреча руководства новосибирского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с представителями органов местного самоуправления Новосибирской области прошла в селе </w:t>
      </w:r>
      <w:proofErr w:type="gramStart"/>
      <w:r>
        <w:rPr>
          <w:sz w:val="28"/>
          <w:szCs w:val="28"/>
        </w:rPr>
        <w:t>Северное</w:t>
      </w:r>
      <w:proofErr w:type="gramEnd"/>
      <w:r>
        <w:rPr>
          <w:sz w:val="28"/>
          <w:szCs w:val="28"/>
        </w:rPr>
        <w:t>.</w:t>
      </w:r>
    </w:p>
    <w:p w:rsidR="001C43B2" w:rsidRDefault="003B3A01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мероприятии приняли участие заместитель руководителя Управления </w:t>
      </w:r>
      <w:r>
        <w:rPr>
          <w:b/>
          <w:bCs/>
          <w:sz w:val="28"/>
          <w:szCs w:val="28"/>
        </w:rPr>
        <w:t>Наталья Зайце</w:t>
      </w:r>
      <w:r>
        <w:rPr>
          <w:b/>
          <w:bCs/>
          <w:sz w:val="28"/>
          <w:szCs w:val="28"/>
        </w:rPr>
        <w:t>ва</w:t>
      </w:r>
      <w:r>
        <w:rPr>
          <w:sz w:val="28"/>
          <w:szCs w:val="28"/>
        </w:rPr>
        <w:t xml:space="preserve">, глава Северного района </w:t>
      </w:r>
      <w:r>
        <w:rPr>
          <w:b/>
          <w:bCs/>
          <w:sz w:val="28"/>
          <w:szCs w:val="28"/>
        </w:rPr>
        <w:t>Сергей Коростелев</w:t>
      </w:r>
      <w:r>
        <w:rPr>
          <w:sz w:val="28"/>
          <w:szCs w:val="28"/>
        </w:rPr>
        <w:t>, представители администрации, а также главы и специалисты сельских советов.</w:t>
      </w:r>
    </w:p>
    <w:p w:rsidR="001C43B2" w:rsidRDefault="003B3A01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ходе встречи обсуждены вопросы</w:t>
      </w:r>
      <w:r>
        <w:rPr>
          <w:sz w:val="28"/>
          <w:szCs w:val="28"/>
          <w:shd w:val="clear" w:color="auto" w:fill="FFFFFF"/>
        </w:rPr>
        <w:t xml:space="preserve"> реализации государственной программы Российской Федерации «Национальная система пространственных данны</w:t>
      </w:r>
      <w:r>
        <w:rPr>
          <w:sz w:val="28"/>
          <w:szCs w:val="28"/>
          <w:shd w:val="clear" w:color="auto" w:fill="FFFFFF"/>
        </w:rPr>
        <w:t xml:space="preserve">х» (НСПД), </w:t>
      </w:r>
      <w:r>
        <w:rPr>
          <w:sz w:val="28"/>
          <w:szCs w:val="28"/>
        </w:rPr>
        <w:t xml:space="preserve">рассмотрены результаты работы Северного района по наполнению Единого государственного реестра недвижимости (ЕГРН) необходимыми сведениями, по проведению муниципального земельного контроля. </w:t>
      </w:r>
    </w:p>
    <w:p w:rsidR="001C43B2" w:rsidRDefault="003B3A01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ЕГРН внесены сведения о 100% территориальных зон, гра</w:t>
      </w:r>
      <w:r>
        <w:rPr>
          <w:sz w:val="28"/>
          <w:szCs w:val="28"/>
        </w:rPr>
        <w:t xml:space="preserve">ницах 97% населенных пунктов, осталось внести данные о границах только одного населенного пункта. Необходимо проработать вопрос выявления </w:t>
      </w:r>
      <w:r>
        <w:rPr>
          <w:sz w:val="28"/>
          <w:szCs w:val="28"/>
          <w:shd w:val="clear" w:color="auto" w:fill="FFFFFF"/>
        </w:rPr>
        <w:t>и внесения в реестр недвижимости сведений о правообладателях ранее учтенных объектов</w:t>
      </w:r>
      <w:r>
        <w:rPr>
          <w:sz w:val="28"/>
          <w:szCs w:val="28"/>
        </w:rPr>
        <w:t xml:space="preserve"> недвижимости, результативность да</w:t>
      </w:r>
      <w:r>
        <w:rPr>
          <w:sz w:val="28"/>
          <w:szCs w:val="28"/>
        </w:rPr>
        <w:t xml:space="preserve">нной работы в настоящее время составляет 76%, что ниже </w:t>
      </w:r>
      <w:proofErr w:type="spellStart"/>
      <w:r>
        <w:rPr>
          <w:sz w:val="28"/>
          <w:szCs w:val="28"/>
        </w:rPr>
        <w:t>среднероссийского</w:t>
      </w:r>
      <w:proofErr w:type="spellEnd"/>
      <w:r>
        <w:rPr>
          <w:sz w:val="28"/>
          <w:szCs w:val="28"/>
        </w:rPr>
        <w:t xml:space="preserve"> показателя 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среднего показателя по </w:t>
      </w:r>
      <w:r>
        <w:rPr>
          <w:color w:val="000000"/>
          <w:sz w:val="28"/>
          <w:szCs w:val="28"/>
          <w:shd w:val="clear" w:color="auto" w:fill="FFFFFF"/>
        </w:rPr>
        <w:t>Новосибирской области</w:t>
      </w:r>
      <w:r>
        <w:rPr>
          <w:sz w:val="28"/>
          <w:szCs w:val="28"/>
        </w:rPr>
        <w:t>. Ведется работа по регистрации муниципальной собственности, которую необходимо завершить в течение следующего года.</w:t>
      </w:r>
    </w:p>
    <w:p w:rsidR="001C43B2" w:rsidRDefault="003B3A01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Актуальны</w:t>
      </w:r>
      <w:r>
        <w:rPr>
          <w:sz w:val="28"/>
          <w:szCs w:val="28"/>
        </w:rPr>
        <w:t>м остается вопрос об установлении границ земельных участков. В Северном районе преобладают земли лесного фонда (71%) и земли сельскохозяйственного назначения (21%), з</w:t>
      </w:r>
      <w:r>
        <w:rPr>
          <w:bCs/>
          <w:sz w:val="28"/>
          <w:szCs w:val="28"/>
        </w:rPr>
        <w:t xml:space="preserve">емли населенных </w:t>
      </w:r>
      <w:r>
        <w:rPr>
          <w:sz w:val="28"/>
          <w:szCs w:val="28"/>
        </w:rPr>
        <w:t>пунктов составляют всего 0,1% территории. Всего в районе установлены грани</w:t>
      </w:r>
      <w:r>
        <w:rPr>
          <w:sz w:val="28"/>
          <w:szCs w:val="28"/>
        </w:rPr>
        <w:t xml:space="preserve">цы 39% земельных участков, комплексные кадастровые работы в округе не проводились. В ходе встречи даны рекомендации по организации работы по их проведению, что даст положительный эффект по наполнению ЕГРН </w:t>
      </w:r>
      <w:r>
        <w:rPr>
          <w:sz w:val="28"/>
          <w:szCs w:val="28"/>
        </w:rPr>
        <w:lastRenderedPageBreak/>
        <w:t>полными и точными сведениями, в том числе о граница</w:t>
      </w:r>
      <w:r>
        <w:rPr>
          <w:sz w:val="28"/>
          <w:szCs w:val="28"/>
        </w:rPr>
        <w:t>х земельных участков.</w:t>
      </w:r>
    </w:p>
    <w:p w:rsidR="001C43B2" w:rsidRDefault="003B3A0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  <w:shd w:val="clear" w:color="auto" w:fill="FFFFFF"/>
        </w:rPr>
        <w:t>«</w:t>
      </w:r>
      <w:r>
        <w:rPr>
          <w:color w:val="000000"/>
          <w:sz w:val="28"/>
          <w:szCs w:val="28"/>
          <w:shd w:val="clear" w:color="auto" w:fill="FFFFFF"/>
        </w:rPr>
        <w:t>У</w:t>
      </w:r>
      <w:r>
        <w:rPr>
          <w:rStyle w:val="afa"/>
          <w:rFonts w:eastAsia="Arial"/>
          <w:color w:val="000000"/>
          <w:sz w:val="28"/>
          <w:szCs w:val="28"/>
          <w:shd w:val="clear" w:color="auto" w:fill="FFFFFF"/>
        </w:rPr>
        <w:t xml:space="preserve">правление </w:t>
      </w:r>
      <w:proofErr w:type="spellStart"/>
      <w:r>
        <w:rPr>
          <w:rStyle w:val="afa"/>
          <w:rFonts w:eastAsia="Arial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>
        <w:rPr>
          <w:rStyle w:val="afa"/>
          <w:rFonts w:eastAsia="Arial"/>
          <w:color w:val="000000"/>
          <w:sz w:val="28"/>
          <w:szCs w:val="28"/>
          <w:shd w:val="clear" w:color="auto" w:fill="FFFFFF"/>
        </w:rPr>
        <w:t xml:space="preserve"> на постоянной основе осуществляет взаимодействие с органами</w:t>
      </w:r>
      <w:r>
        <w:rPr>
          <w:rStyle w:val="afa"/>
          <w:rFonts w:eastAsia="Arial"/>
          <w:i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matching-text-highlight"/>
          <w:i/>
          <w:iCs/>
          <w:color w:val="000000"/>
          <w:sz w:val="28"/>
          <w:szCs w:val="28"/>
        </w:rPr>
        <w:t>местного</w:t>
      </w:r>
      <w:r>
        <w:rPr>
          <w:rStyle w:val="afa"/>
          <w:rFonts w:eastAsia="Arial"/>
          <w:i w:val="0"/>
          <w:color w:val="000000"/>
          <w:sz w:val="28"/>
          <w:szCs w:val="28"/>
        </w:rPr>
        <w:t xml:space="preserve"> </w:t>
      </w:r>
      <w:r>
        <w:rPr>
          <w:rStyle w:val="afa"/>
          <w:rFonts w:eastAsia="Arial"/>
          <w:color w:val="000000"/>
          <w:sz w:val="28"/>
          <w:szCs w:val="28"/>
          <w:shd w:val="clear" w:color="auto" w:fill="FFFFFF"/>
        </w:rPr>
        <w:t>самоуправления в рамках исполнения государственной программы «Национальная система пространственных данных».</w:t>
      </w:r>
      <w:r>
        <w:rPr>
          <w:rStyle w:val="afa"/>
          <w:rFonts w:eastAsia="Arial"/>
          <w:i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i/>
          <w:color w:val="000000"/>
          <w:sz w:val="28"/>
          <w:szCs w:val="28"/>
          <w:shd w:val="clear" w:color="auto" w:fill="FFFFFF"/>
        </w:rPr>
        <w:t>Р</w:t>
      </w:r>
      <w:r>
        <w:rPr>
          <w:i/>
          <w:color w:val="000000"/>
          <w:sz w:val="28"/>
          <w:szCs w:val="28"/>
        </w:rPr>
        <w:t xml:space="preserve">езультатом станет систематизация и объединение сведений о недвижимости в одном информационном ресурсе </w:t>
      </w:r>
      <w:r>
        <w:rPr>
          <w:i/>
          <w:color w:val="000000"/>
          <w:sz w:val="28"/>
          <w:szCs w:val="28"/>
          <w:shd w:val="clear" w:color="auto" w:fill="FFFFFF"/>
        </w:rPr>
        <w:t>НСПД, что поможет повысить эффективность принятия управленческих решений и сократить сроки оказания муниципальных услуг в интересах граждан»</w:t>
      </w:r>
      <w:r>
        <w:rPr>
          <w:color w:val="000000"/>
          <w:sz w:val="28"/>
          <w:szCs w:val="28"/>
          <w:shd w:val="clear" w:color="auto" w:fill="FFFFFF"/>
        </w:rPr>
        <w:t>, - отметила з</w:t>
      </w:r>
      <w:r>
        <w:rPr>
          <w:color w:val="000000"/>
          <w:sz w:val="28"/>
          <w:szCs w:val="28"/>
          <w:shd w:val="clear" w:color="auto" w:fill="FFFFFF"/>
        </w:rPr>
        <w:t xml:space="preserve">аместитель руководителя Управления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по Новосибирской области </w:t>
      </w:r>
      <w:r>
        <w:rPr>
          <w:b/>
          <w:color w:val="000000"/>
          <w:sz w:val="28"/>
          <w:szCs w:val="28"/>
          <w:shd w:val="clear" w:color="auto" w:fill="FFFFFF"/>
        </w:rPr>
        <w:t>Наталья Зайцева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1C43B2" w:rsidRDefault="003B3A01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рамках выступления были озвучены новеллы законодательства 2025 года в сфере оформления недвижимости, даны разъяснения о признаках неиспользования земельных участков и</w:t>
      </w:r>
      <w:r>
        <w:rPr>
          <w:sz w:val="28"/>
          <w:szCs w:val="28"/>
        </w:rPr>
        <w:t xml:space="preserve">з состава земель населенных пунктов, садовых и огородных участков, перечень которых вступил в силу с 1 сентября 2025 года в соответствии с </w:t>
      </w:r>
      <w:hyperlink r:id="rId8" w:tooltip="http://publication.pravo.gov.ru/document/0001202506020049?ysclid=mdswxepsjy510352874" w:history="1">
        <w:r>
          <w:rPr>
            <w:color w:val="0000FF"/>
            <w:sz w:val="28"/>
            <w:szCs w:val="28"/>
            <w:u w:val="single"/>
          </w:rPr>
          <w:t>постановлением Правительства РФ</w:t>
        </w:r>
      </w:hyperlink>
      <w:r>
        <w:rPr>
          <w:rFonts w:ascii="Arial" w:hAnsi="Arial" w:cs="Arial"/>
          <w:color w:val="0000FF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от 31.05.2025 № 826. Теперь правообладатели будут четко знать, чего нельзя допускать на своих земельных участках, а также сроки для принятия мер по само</w:t>
      </w:r>
      <w:r>
        <w:rPr>
          <w:sz w:val="28"/>
          <w:szCs w:val="28"/>
        </w:rPr>
        <w:t>стоятельному устранению признаков неиспользования земли.</w:t>
      </w:r>
    </w:p>
    <w:p w:rsidR="001C43B2" w:rsidRDefault="003B3A01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Перед органами местного самоуправления поставлены задачи о завершении работ по наполнению ЕГРН полными и точными сведениями о правообладателях объектов недвижимости, о границах, по расширению практик</w:t>
      </w:r>
      <w:r>
        <w:rPr>
          <w:sz w:val="28"/>
          <w:szCs w:val="28"/>
        </w:rPr>
        <w:t>и проведения среди землепользователей контрольных (надзорных) и профилактических мероприятий по соблюдению требований земельного законодательства.</w:t>
      </w:r>
    </w:p>
    <w:p w:rsidR="001C43B2" w:rsidRDefault="003B3A01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>«</w:t>
      </w:r>
      <w:r>
        <w:rPr>
          <w:rStyle w:val="afa"/>
          <w:rFonts w:eastAsia="Arial"/>
          <w:color w:val="000000"/>
          <w:sz w:val="28"/>
          <w:szCs w:val="28"/>
          <w:shd w:val="clear" w:color="auto" w:fill="FFFFFF"/>
        </w:rPr>
        <w:t xml:space="preserve">Подобные встречи </w:t>
      </w:r>
      <w:proofErr w:type="gramStart"/>
      <w:r>
        <w:rPr>
          <w:rStyle w:val="afa"/>
          <w:rFonts w:eastAsia="Arial"/>
          <w:color w:val="000000"/>
          <w:sz w:val="28"/>
          <w:szCs w:val="28"/>
          <w:shd w:val="clear" w:color="auto" w:fill="FFFFFF"/>
        </w:rPr>
        <w:t>очень нужны</w:t>
      </w:r>
      <w:proofErr w:type="gramEnd"/>
      <w:r>
        <w:rPr>
          <w:rStyle w:val="afa"/>
          <w:rFonts w:eastAsia="Arial"/>
          <w:color w:val="000000"/>
          <w:sz w:val="28"/>
          <w:szCs w:val="28"/>
          <w:shd w:val="clear" w:color="auto" w:fill="FFFFFF"/>
        </w:rPr>
        <w:t>,</w:t>
      </w:r>
      <w:r>
        <w:rPr>
          <w:rStyle w:val="afa"/>
          <w:rFonts w:ascii="Roboto" w:eastAsia="Arial" w:hAnsi="Roboto"/>
          <w:color w:val="000000"/>
          <w:sz w:val="28"/>
          <w:szCs w:val="28"/>
          <w:shd w:val="clear" w:color="auto" w:fill="FFFFFF"/>
        </w:rPr>
        <w:t xml:space="preserve"> </w:t>
      </w:r>
      <w:r>
        <w:rPr>
          <w:i/>
          <w:color w:val="000000"/>
          <w:sz w:val="28"/>
          <w:szCs w:val="28"/>
          <w:shd w:val="clear" w:color="auto" w:fill="FFFFFF"/>
        </w:rPr>
        <w:t xml:space="preserve">профессиональное сотрудничество муниципалитетов и новосибирского </w:t>
      </w:r>
      <w:proofErr w:type="spellStart"/>
      <w:r>
        <w:rPr>
          <w:i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fa"/>
          <w:rFonts w:eastAsia="Arial"/>
          <w:color w:val="000000"/>
          <w:sz w:val="28"/>
          <w:szCs w:val="28"/>
          <w:shd w:val="clear" w:color="auto" w:fill="FFFFFF"/>
        </w:rPr>
        <w:t>позволяет обсуждать актуальные темы в сфере недвижимости, специалистам на местах - получать необходимые знания и повышать компетенции в сфере работы с пространственными данными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Благодарим за полезное и информативное мероприятие</w:t>
      </w:r>
      <w:r>
        <w:rPr>
          <w:i/>
          <w:iCs/>
          <w:color w:val="000000"/>
          <w:sz w:val="28"/>
          <w:szCs w:val="28"/>
          <w:shd w:val="clear" w:color="auto" w:fill="FFFFFF"/>
        </w:rPr>
        <w:t>»</w:t>
      </w:r>
      <w:r>
        <w:rPr>
          <w:i/>
          <w:sz w:val="28"/>
          <w:szCs w:val="28"/>
        </w:rPr>
        <w:t xml:space="preserve">, – </w:t>
      </w:r>
      <w:r>
        <w:rPr>
          <w:sz w:val="28"/>
          <w:szCs w:val="28"/>
        </w:rPr>
        <w:t xml:space="preserve">прокомментировал </w:t>
      </w:r>
      <w:r>
        <w:rPr>
          <w:b/>
          <w:bCs/>
          <w:sz w:val="28"/>
          <w:szCs w:val="28"/>
        </w:rPr>
        <w:t>Сергей</w:t>
      </w:r>
      <w:r>
        <w:rPr>
          <w:b/>
          <w:bCs/>
          <w:sz w:val="28"/>
          <w:szCs w:val="28"/>
        </w:rPr>
        <w:t xml:space="preserve"> Коростелев, </w:t>
      </w:r>
      <w:r>
        <w:rPr>
          <w:sz w:val="28"/>
          <w:szCs w:val="28"/>
        </w:rPr>
        <w:t>глава Северного района Новосибирской области.</w:t>
      </w:r>
    </w:p>
    <w:p w:rsidR="001C43B2" w:rsidRDefault="001C43B2">
      <w:pPr>
        <w:spacing w:line="276" w:lineRule="auto"/>
        <w:ind w:firstLine="720"/>
        <w:jc w:val="both"/>
        <w:rPr>
          <w:sz w:val="28"/>
          <w:szCs w:val="28"/>
        </w:rPr>
      </w:pPr>
    </w:p>
    <w:p w:rsidR="001C43B2" w:rsidRDefault="003B3A01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1C43B2" w:rsidRDefault="003B3A01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1C43B2" w:rsidRDefault="001C43B2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1C43B2" w:rsidRDefault="001C43B2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1C43B2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1C43B2" w:rsidRDefault="003B3A01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</w:t>
      </w:r>
      <w:proofErr w:type="spellStart"/>
      <w:r>
        <w:rPr>
          <w:rFonts w:ascii="Segoe UI" w:hAnsi="Segoe UI" w:cs="Segoe UI"/>
          <w:b/>
          <w:bCs/>
        </w:rPr>
        <w:t>Росреестра</w:t>
      </w:r>
      <w:proofErr w:type="spellEnd"/>
      <w:r>
        <w:rPr>
          <w:rFonts w:ascii="Segoe UI" w:hAnsi="Segoe UI" w:cs="Segoe UI"/>
          <w:b/>
          <w:bCs/>
        </w:rPr>
        <w:t xml:space="preserve"> по Новосибирской области</w:t>
      </w:r>
    </w:p>
    <w:p w:rsidR="001C43B2" w:rsidRDefault="003B3A01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</w:t>
      </w:r>
      <w:r>
        <w:rPr>
          <w:rFonts w:ascii="Segoe UI" w:hAnsi="Segoe UI" w:cs="Segoe UI"/>
          <w:sz w:val="18"/>
          <w:szCs w:val="18"/>
        </w:rPr>
        <w:t xml:space="preserve">о государственной регистрации прав на недвижимое имущество и сделок с ним, государственному кадастровому учету недвижимого </w:t>
      </w:r>
      <w:r>
        <w:rPr>
          <w:rFonts w:ascii="Segoe UI" w:hAnsi="Segoe UI" w:cs="Segoe UI"/>
          <w:sz w:val="18"/>
          <w:szCs w:val="18"/>
        </w:rPr>
        <w:lastRenderedPageBreak/>
        <w:t>имущества, по оказанию государственных услуг в сфере осуществления государственной регистрации прав на недвижимое имущество и государ</w:t>
      </w:r>
      <w:r>
        <w:rPr>
          <w:rFonts w:ascii="Segoe UI" w:hAnsi="Segoe UI" w:cs="Segoe UI"/>
          <w:sz w:val="18"/>
          <w:szCs w:val="18"/>
        </w:rPr>
        <w:t>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</w:t>
      </w:r>
      <w:r>
        <w:rPr>
          <w:rFonts w:ascii="Segoe UI" w:hAnsi="Segoe UI" w:cs="Segoe UI"/>
          <w:sz w:val="18"/>
          <w:szCs w:val="18"/>
        </w:rPr>
        <w:t xml:space="preserve">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</w:t>
      </w:r>
      <w:r>
        <w:rPr>
          <w:rFonts w:ascii="Segoe UI" w:hAnsi="Segoe UI" w:cs="Segoe UI"/>
          <w:sz w:val="18"/>
          <w:szCs w:val="18"/>
        </w:rPr>
        <w:t xml:space="preserve">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организаций. Руководителем Управления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1C43B2" w:rsidRDefault="001C43B2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1C43B2" w:rsidRDefault="003B3A01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1C43B2" w:rsidRDefault="003B3A01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1C43B2" w:rsidRDefault="003B3A01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1C43B2" w:rsidRDefault="003B3A01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602991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1C43B2" w:rsidRDefault="001C43B2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9" w:history="1">
        <w:r w:rsidR="003B3A01">
          <w:rPr>
            <w:rStyle w:val="11"/>
            <w:rFonts w:ascii="Segoe UI" w:hAnsi="Segoe UI" w:cs="Segoe UI"/>
            <w:sz w:val="18"/>
            <w:lang w:val="en-US"/>
          </w:rPr>
          <w:t>oko</w:t>
        </w:r>
        <w:r w:rsidR="003B3A01" w:rsidRPr="00602991">
          <w:rPr>
            <w:rStyle w:val="11"/>
            <w:rFonts w:ascii="Segoe UI" w:hAnsi="Segoe UI" w:cs="Segoe UI"/>
            <w:sz w:val="18"/>
          </w:rPr>
          <w:t>@</w:t>
        </w:r>
        <w:r w:rsidR="003B3A01">
          <w:rPr>
            <w:rStyle w:val="11"/>
            <w:rFonts w:ascii="Segoe UI" w:hAnsi="Segoe UI" w:cs="Segoe UI"/>
            <w:sz w:val="18"/>
            <w:lang w:val="en-US"/>
          </w:rPr>
          <w:t>r</w:t>
        </w:r>
        <w:r w:rsidR="003B3A01">
          <w:rPr>
            <w:rStyle w:val="11"/>
            <w:rFonts w:ascii="Segoe UI" w:hAnsi="Segoe UI" w:cs="Segoe UI"/>
            <w:sz w:val="18"/>
          </w:rPr>
          <w:t>54</w:t>
        </w:r>
        <w:r w:rsidR="003B3A01" w:rsidRPr="00602991">
          <w:rPr>
            <w:rStyle w:val="11"/>
            <w:rFonts w:ascii="Segoe UI" w:hAnsi="Segoe UI" w:cs="Segoe UI"/>
            <w:sz w:val="18"/>
          </w:rPr>
          <w:t>.</w:t>
        </w:r>
        <w:r w:rsidR="003B3A01">
          <w:rPr>
            <w:rStyle w:val="11"/>
            <w:rFonts w:ascii="Segoe UI" w:hAnsi="Segoe UI" w:cs="Segoe UI"/>
            <w:sz w:val="18"/>
            <w:lang w:val="en-US"/>
          </w:rPr>
          <w:t>rosreestr</w:t>
        </w:r>
        <w:r w:rsidR="003B3A01" w:rsidRPr="00602991">
          <w:rPr>
            <w:rStyle w:val="11"/>
            <w:rFonts w:ascii="Segoe UI" w:hAnsi="Segoe UI" w:cs="Segoe UI"/>
            <w:sz w:val="18"/>
          </w:rPr>
          <w:t>.</w:t>
        </w:r>
        <w:proofErr w:type="spellStart"/>
        <w:r w:rsidR="003B3A01">
          <w:rPr>
            <w:rStyle w:val="11"/>
            <w:rFonts w:ascii="Segoe UI" w:hAnsi="Segoe UI" w:cs="Segoe UI"/>
            <w:sz w:val="18"/>
            <w:lang w:val="en-US"/>
          </w:rPr>
          <w:t>ru</w:t>
        </w:r>
        <w:proofErr w:type="spellEnd"/>
      </w:hyperlink>
      <w:r w:rsidR="003B3A01" w:rsidRPr="00602991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1C43B2" w:rsidRPr="00602991" w:rsidRDefault="003B3A01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602991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0" w:history="1">
        <w:proofErr w:type="spellStart"/>
        <w:r w:rsidRPr="00602991">
          <w:rPr>
            <w:rFonts w:ascii="Segoe UI" w:hAnsi="Segoe UI" w:cs="Segoe UI"/>
            <w:color w:val="0000FF"/>
            <w:u w:val="single"/>
          </w:rPr>
          <w:t>Росреестр</w:t>
        </w:r>
        <w:proofErr w:type="spellEnd"/>
      </w:hyperlink>
    </w:p>
    <w:p w:rsidR="001C43B2" w:rsidRDefault="003B3A01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1" w:history="1">
        <w:proofErr w:type="spellStart"/>
        <w:r w:rsidRPr="00602991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2" w:history="1">
        <w:r>
          <w:rPr>
            <w:rStyle w:val="11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11"/>
          <w:rFonts w:ascii="Segoe UI" w:hAnsi="Segoe UI" w:cs="Segoe UI"/>
          <w:sz w:val="18"/>
          <w:szCs w:val="18"/>
        </w:rPr>
        <w:t xml:space="preserve">, </w:t>
      </w:r>
      <w:hyperlink r:id="rId13" w:history="1">
        <w:proofErr w:type="spellStart"/>
        <w:r w:rsidRPr="00602991">
          <w:rPr>
            <w:rStyle w:val="11"/>
            <w:rFonts w:ascii="Segoe UI" w:hAnsi="Segoe UI" w:cs="Segoe UI"/>
          </w:rPr>
          <w:t>Яндекс</w:t>
        </w:r>
        <w:proofErr w:type="gramStart"/>
        <w:r>
          <w:rPr>
            <w:rStyle w:val="11"/>
            <w:rFonts w:ascii="Segoe UI" w:hAnsi="Segoe UI" w:cs="Segoe UI"/>
          </w:rPr>
          <w:t>.</w:t>
        </w:r>
        <w:r w:rsidRPr="00602991">
          <w:rPr>
            <w:rStyle w:val="11"/>
            <w:rFonts w:ascii="Segoe UI" w:hAnsi="Segoe UI" w:cs="Segoe UI"/>
          </w:rPr>
          <w:t>Д</w:t>
        </w:r>
        <w:proofErr w:type="gramEnd"/>
        <w:r w:rsidRPr="00602991">
          <w:rPr>
            <w:rStyle w:val="11"/>
            <w:rFonts w:ascii="Segoe UI" w:hAnsi="Segoe UI" w:cs="Segoe UI"/>
          </w:rPr>
          <w:t>зен</w:t>
        </w:r>
        <w:proofErr w:type="spellEnd"/>
      </w:hyperlink>
      <w:r>
        <w:rPr>
          <w:rStyle w:val="11"/>
          <w:rFonts w:ascii="Segoe UI" w:hAnsi="Segoe UI" w:cs="Segoe UI"/>
        </w:rPr>
        <w:t xml:space="preserve">, </w:t>
      </w:r>
      <w:hyperlink r:id="rId14" w:history="1">
        <w:proofErr w:type="spellStart"/>
        <w:r>
          <w:rPr>
            <w:rStyle w:val="11"/>
            <w:rFonts w:ascii="Segoe UI" w:hAnsi="Segoe UI" w:cs="Segoe UI"/>
          </w:rPr>
          <w:t>Телеграм</w:t>
        </w:r>
        <w:proofErr w:type="spellEnd"/>
      </w:hyperlink>
    </w:p>
    <w:p w:rsidR="001C43B2" w:rsidRDefault="001C43B2">
      <w:pPr>
        <w:jc w:val="both"/>
      </w:pPr>
    </w:p>
    <w:p w:rsidR="001C43B2" w:rsidRDefault="001C43B2">
      <w:pPr>
        <w:jc w:val="both"/>
      </w:pPr>
    </w:p>
    <w:p w:rsidR="001C43B2" w:rsidRDefault="001C43B2">
      <w:pPr>
        <w:jc w:val="both"/>
      </w:pPr>
    </w:p>
    <w:p w:rsidR="001C43B2" w:rsidRDefault="001C43B2">
      <w:pPr>
        <w:jc w:val="both"/>
        <w:rPr>
          <w:sz w:val="28"/>
          <w:szCs w:val="28"/>
        </w:rPr>
      </w:pPr>
    </w:p>
    <w:sectPr w:rsidR="001C43B2" w:rsidSect="001C43B2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850" w:bottom="82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A01" w:rsidRDefault="003B3A01">
      <w:r>
        <w:separator/>
      </w:r>
    </w:p>
  </w:endnote>
  <w:endnote w:type="continuationSeparator" w:id="0">
    <w:p w:rsidR="003B3A01" w:rsidRDefault="003B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3B2" w:rsidRDefault="001C43B2">
    <w:pPr>
      <w:jc w:val="both"/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3B2" w:rsidRDefault="001C43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A01" w:rsidRDefault="003B3A01">
      <w:r>
        <w:separator/>
      </w:r>
    </w:p>
  </w:footnote>
  <w:footnote w:type="continuationSeparator" w:id="0">
    <w:p w:rsidR="003B3A01" w:rsidRDefault="003B3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3B2" w:rsidRDefault="001C43B2">
    <w:pPr>
      <w:pStyle w:val="Header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3B3A01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1C43B2" w:rsidRDefault="001C43B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3B2" w:rsidRDefault="001C43B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3B2" w:rsidRDefault="001C43B2">
    <w:pPr>
      <w:pStyle w:val="Header"/>
      <w:jc w:val="center"/>
    </w:pPr>
    <w:r>
      <w:fldChar w:fldCharType="begin"/>
    </w:r>
    <w:r w:rsidR="003B3A01">
      <w:instrText>PAGE \* MERGEFORMAT</w:instrText>
    </w:r>
    <w:r>
      <w:fldChar w:fldCharType="separate"/>
    </w:r>
    <w:r w:rsidR="003B3A01">
      <w:t>1</w:t>
    </w:r>
    <w:r>
      <w:fldChar w:fldCharType="end"/>
    </w:r>
  </w:p>
  <w:p w:rsidR="001C43B2" w:rsidRDefault="001C43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30DE7"/>
    <w:multiLevelType w:val="hybridMultilevel"/>
    <w:tmpl w:val="16A07732"/>
    <w:lvl w:ilvl="0" w:tplc="3932B82A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/>
        <w:color w:val="000000"/>
      </w:rPr>
    </w:lvl>
    <w:lvl w:ilvl="1" w:tplc="9274F8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1A4B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4E28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4AEA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6E07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CA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0A28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BC4E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F242B9"/>
    <w:multiLevelType w:val="hybridMultilevel"/>
    <w:tmpl w:val="DA22D60A"/>
    <w:lvl w:ilvl="0" w:tplc="FAEE45BC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 CYR"/>
      </w:rPr>
    </w:lvl>
    <w:lvl w:ilvl="1" w:tplc="962E0E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4A2291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46A4F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7E89F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D24071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67467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60E3E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51DA96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3B2"/>
    <w:rsid w:val="001C43B2"/>
    <w:rsid w:val="003B3A01"/>
    <w:rsid w:val="00602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uiPriority w:val="9"/>
    <w:qFormat/>
    <w:rsid w:val="001C43B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1C43B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1C43B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1C43B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1C43B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1C43B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1C43B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1C43B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1C43B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1C43B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C43B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C43B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C43B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C43B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C43B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C43B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C43B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C43B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C43B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C43B2"/>
    <w:rPr>
      <w:sz w:val="24"/>
      <w:szCs w:val="24"/>
    </w:rPr>
  </w:style>
  <w:style w:type="character" w:customStyle="1" w:styleId="QuoteChar">
    <w:name w:val="Quote Char"/>
    <w:uiPriority w:val="29"/>
    <w:rsid w:val="001C43B2"/>
    <w:rPr>
      <w:i/>
    </w:rPr>
  </w:style>
  <w:style w:type="character" w:customStyle="1" w:styleId="IntenseQuoteChar">
    <w:name w:val="Intense Quote Char"/>
    <w:uiPriority w:val="30"/>
    <w:rsid w:val="001C43B2"/>
    <w:rPr>
      <w:i/>
    </w:rPr>
  </w:style>
  <w:style w:type="character" w:customStyle="1" w:styleId="HeaderChar">
    <w:name w:val="Header Char"/>
    <w:basedOn w:val="a0"/>
    <w:uiPriority w:val="99"/>
    <w:rsid w:val="001C43B2"/>
  </w:style>
  <w:style w:type="character" w:customStyle="1" w:styleId="CaptionChar">
    <w:name w:val="Caption Char"/>
    <w:basedOn w:val="a0"/>
    <w:uiPriority w:val="35"/>
    <w:rsid w:val="001C43B2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sid w:val="001C43B2"/>
    <w:rPr>
      <w:sz w:val="18"/>
    </w:rPr>
  </w:style>
  <w:style w:type="character" w:customStyle="1" w:styleId="EndnoteTextChar">
    <w:name w:val="Endnote Text Char"/>
    <w:uiPriority w:val="99"/>
    <w:rsid w:val="001C43B2"/>
    <w:rPr>
      <w:sz w:val="20"/>
    </w:rPr>
  </w:style>
  <w:style w:type="character" w:customStyle="1" w:styleId="10">
    <w:name w:val="Заголовок 1 Знак"/>
    <w:link w:val="Heading1"/>
    <w:uiPriority w:val="9"/>
    <w:rsid w:val="001C43B2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Heading2"/>
    <w:uiPriority w:val="9"/>
    <w:rsid w:val="001C43B2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1C43B2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1C43B2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1C43B2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1C43B2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1C43B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1C43B2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1C43B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C43B2"/>
    <w:pPr>
      <w:ind w:left="720"/>
      <w:contextualSpacing/>
    </w:pPr>
  </w:style>
  <w:style w:type="paragraph" w:styleId="a4">
    <w:name w:val="No Spacing"/>
    <w:uiPriority w:val="1"/>
    <w:qFormat/>
    <w:rsid w:val="001C43B2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1C43B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1C43B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C43B2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1C43B2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1C43B2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1C43B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C43B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C43B2"/>
    <w:rPr>
      <w:i/>
    </w:rPr>
  </w:style>
  <w:style w:type="paragraph" w:customStyle="1" w:styleId="Header">
    <w:name w:val="Header"/>
    <w:basedOn w:val="a"/>
    <w:link w:val="ab"/>
    <w:rsid w:val="001C43B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Header"/>
    <w:uiPriority w:val="99"/>
    <w:rsid w:val="001C43B2"/>
  </w:style>
  <w:style w:type="paragraph" w:customStyle="1" w:styleId="Footer">
    <w:name w:val="Footer"/>
    <w:basedOn w:val="a"/>
    <w:link w:val="ac"/>
    <w:rsid w:val="001C43B2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1C43B2"/>
  </w:style>
  <w:style w:type="paragraph" w:customStyle="1" w:styleId="Caption">
    <w:name w:val="Caption"/>
    <w:basedOn w:val="a"/>
    <w:next w:val="a"/>
    <w:link w:val="ad"/>
    <w:uiPriority w:val="35"/>
    <w:semiHidden/>
    <w:unhideWhenUsed/>
    <w:qFormat/>
    <w:rsid w:val="001C43B2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d">
    <w:name w:val="Название объекта Знак"/>
    <w:link w:val="Caption"/>
    <w:uiPriority w:val="35"/>
    <w:rsid w:val="001C43B2"/>
    <w:rPr>
      <w:b/>
      <w:bCs/>
      <w:color w:val="4F81BD"/>
      <w:sz w:val="18"/>
      <w:szCs w:val="18"/>
    </w:rPr>
  </w:style>
  <w:style w:type="table" w:styleId="ae">
    <w:name w:val="Table Grid"/>
    <w:basedOn w:val="a1"/>
    <w:rsid w:val="001C43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C43B2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1C43B2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1C43B2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1C43B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1C43B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1C43B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1C43B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1C43B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1C43B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1C43B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1C43B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1C43B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1C43B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link w:val="11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1C43B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1C43B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1C43B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1C43B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1C43B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1C43B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1C43B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1C43B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1C43B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1C43B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1C43B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1C43B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1C43B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1C43B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1C43B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rsid w:val="001C43B2"/>
    <w:rPr>
      <w:rFonts w:ascii="Verdana" w:hAnsi="Verdana"/>
      <w:color w:val="0000FF"/>
      <w:u w:val="single"/>
      <w:lang w:val="en-US" w:eastAsia="en-US" w:bidi="ar-SA"/>
    </w:rPr>
  </w:style>
  <w:style w:type="paragraph" w:styleId="af0">
    <w:name w:val="footnote text"/>
    <w:basedOn w:val="a"/>
    <w:link w:val="af1"/>
    <w:uiPriority w:val="99"/>
    <w:semiHidden/>
    <w:unhideWhenUsed/>
    <w:rsid w:val="001C43B2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1C43B2"/>
    <w:rPr>
      <w:sz w:val="18"/>
    </w:rPr>
  </w:style>
  <w:style w:type="character" w:styleId="af2">
    <w:name w:val="footnote reference"/>
    <w:uiPriority w:val="99"/>
    <w:unhideWhenUsed/>
    <w:rsid w:val="001C43B2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1C43B2"/>
  </w:style>
  <w:style w:type="character" w:customStyle="1" w:styleId="af4">
    <w:name w:val="Текст концевой сноски Знак"/>
    <w:link w:val="af3"/>
    <w:uiPriority w:val="99"/>
    <w:rsid w:val="001C43B2"/>
    <w:rPr>
      <w:sz w:val="20"/>
    </w:rPr>
  </w:style>
  <w:style w:type="character" w:styleId="af5">
    <w:name w:val="endnote reference"/>
    <w:uiPriority w:val="99"/>
    <w:semiHidden/>
    <w:unhideWhenUsed/>
    <w:rsid w:val="001C43B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C43B2"/>
    <w:pPr>
      <w:spacing w:after="57"/>
    </w:pPr>
  </w:style>
  <w:style w:type="paragraph" w:styleId="22">
    <w:name w:val="toc 2"/>
    <w:basedOn w:val="a"/>
    <w:next w:val="a"/>
    <w:uiPriority w:val="39"/>
    <w:unhideWhenUsed/>
    <w:rsid w:val="001C43B2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1C43B2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1C43B2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1C43B2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1C43B2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1C43B2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1C43B2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1C43B2"/>
    <w:pPr>
      <w:spacing w:after="57"/>
      <w:ind w:left="2268"/>
    </w:pPr>
  </w:style>
  <w:style w:type="paragraph" w:styleId="af6">
    <w:name w:val="TOC Heading"/>
    <w:uiPriority w:val="39"/>
    <w:unhideWhenUsed/>
    <w:rsid w:val="001C43B2"/>
    <w:rPr>
      <w:lang w:eastAsia="zh-CN"/>
    </w:rPr>
  </w:style>
  <w:style w:type="paragraph" w:styleId="af7">
    <w:name w:val="table of figures"/>
    <w:basedOn w:val="a"/>
    <w:next w:val="a"/>
    <w:uiPriority w:val="99"/>
    <w:unhideWhenUsed/>
    <w:rsid w:val="001C43B2"/>
  </w:style>
  <w:style w:type="paragraph" w:customStyle="1" w:styleId="1">
    <w:name w:val="Знак1"/>
    <w:basedOn w:val="a"/>
    <w:semiHidden/>
    <w:rsid w:val="001C43B2"/>
    <w:pPr>
      <w:numPr>
        <w:numId w:val="1"/>
      </w:num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af8">
    <w:name w:val="Balloon Text"/>
    <w:basedOn w:val="a"/>
    <w:semiHidden/>
    <w:rsid w:val="001C43B2"/>
    <w:rPr>
      <w:rFonts w:ascii="Tahoma" w:hAnsi="Tahoma" w:cs="Tahoma"/>
      <w:sz w:val="16"/>
      <w:szCs w:val="16"/>
    </w:rPr>
  </w:style>
  <w:style w:type="character" w:styleId="af9">
    <w:name w:val="page number"/>
    <w:basedOn w:val="a0"/>
    <w:rsid w:val="001C43B2"/>
  </w:style>
  <w:style w:type="character" w:customStyle="1" w:styleId="apple-style-span">
    <w:name w:val="apple-style-span"/>
    <w:basedOn w:val="a0"/>
    <w:rsid w:val="001C43B2"/>
  </w:style>
  <w:style w:type="character" w:customStyle="1" w:styleId="ac">
    <w:name w:val="Нижний колонтитул Знак"/>
    <w:basedOn w:val="a0"/>
    <w:link w:val="Footer"/>
    <w:rsid w:val="001C43B2"/>
  </w:style>
  <w:style w:type="character" w:styleId="afa">
    <w:name w:val="Emphasis"/>
    <w:basedOn w:val="a0"/>
    <w:uiPriority w:val="20"/>
    <w:qFormat/>
    <w:rsid w:val="001C43B2"/>
    <w:rPr>
      <w:i/>
      <w:iCs/>
    </w:rPr>
  </w:style>
  <w:style w:type="character" w:customStyle="1" w:styleId="matching-text-highlight">
    <w:name w:val="matching-text-highlight"/>
    <w:basedOn w:val="a0"/>
    <w:rsid w:val="001C43B2"/>
  </w:style>
  <w:style w:type="character" w:customStyle="1" w:styleId="11">
    <w:name w:val="Гиперссылка1"/>
    <w:link w:val="ListTable2-Accent6"/>
    <w:rsid w:val="001C43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506020049?ysclid=mdswxepsjy510352874" TargetMode="External"/><Relationship Id="rId13" Type="http://schemas.openxmlformats.org/officeDocument/2006/relationships/hyperlink" Target="https://dzen.ru/rosreestr_nsk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ok.ru/group/7000000098786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rosreestr.gov.ru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oko@r54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865</Words>
  <Characters>4937</Characters>
  <Application>Microsoft Office Word</Application>
  <DocSecurity>0</DocSecurity>
  <Lines>41</Lines>
  <Paragraphs>11</Paragraphs>
  <ScaleCrop>false</ScaleCrop>
  <Company>Computer</Company>
  <LinksUpToDate>false</LinksUpToDate>
  <CharactersWithSpaces>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br</dc:creator>
  <cp:lastModifiedBy>Пользователь Windows</cp:lastModifiedBy>
  <cp:revision>6</cp:revision>
  <dcterms:created xsi:type="dcterms:W3CDTF">2025-10-14T03:56:00Z</dcterms:created>
  <dcterms:modified xsi:type="dcterms:W3CDTF">2025-10-21T06:05:00Z</dcterms:modified>
  <cp:version>1048576</cp:version>
</cp:coreProperties>
</file>