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E6" w:rsidRDefault="006001E6">
      <w:pPr>
        <w:rPr>
          <w:b/>
          <w:sz w:val="28"/>
          <w:szCs w:val="28"/>
        </w:rPr>
      </w:pPr>
      <w:r w:rsidRPr="006001E6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001E6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001E6" w:rsidRDefault="006001E6">
      <w:pPr>
        <w:rPr>
          <w:b/>
          <w:sz w:val="28"/>
          <w:szCs w:val="28"/>
        </w:rPr>
      </w:pPr>
    </w:p>
    <w:p w:rsidR="006001E6" w:rsidRDefault="006E15D5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</w:t>
      </w:r>
    </w:p>
    <w:p w:rsidR="006001E6" w:rsidRDefault="006001E6">
      <w:pPr>
        <w:rPr>
          <w:b/>
          <w:sz w:val="26"/>
          <w:szCs w:val="26"/>
        </w:rPr>
      </w:pPr>
    </w:p>
    <w:p w:rsidR="006001E6" w:rsidRDefault="006001E6">
      <w:pPr>
        <w:jc w:val="center"/>
        <w:rPr>
          <w:b/>
          <w:sz w:val="28"/>
          <w:szCs w:val="28"/>
        </w:rPr>
      </w:pPr>
    </w:p>
    <w:p w:rsidR="006001E6" w:rsidRDefault="006E15D5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Проекту «Час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– в МФЦ» три года</w:t>
      </w:r>
    </w:p>
    <w:p w:rsidR="006001E6" w:rsidRDefault="006001E6">
      <w:pPr>
        <w:spacing w:line="288" w:lineRule="auto"/>
        <w:jc w:val="center"/>
        <w:rPr>
          <w:b/>
          <w:bCs/>
          <w:sz w:val="28"/>
          <w:szCs w:val="28"/>
        </w:rPr>
      </w:pP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В сентябре 2025 года проекту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Новосибирской области «Час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– в МФЦ» исполняется три года.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Проект «Час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– в МФЦ» – это бесплатные консультации для граждан, проводимые сотрудниками новосибирского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 площадках филиалов МФЦ г. Новосибирска и Новосибирской </w:t>
      </w:r>
      <w:r>
        <w:rPr>
          <w:bCs/>
          <w:sz w:val="28"/>
          <w:szCs w:val="28"/>
        </w:rPr>
        <w:t>области.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С сентября 2022 года проконсультировано </w:t>
      </w:r>
      <w:proofErr w:type="gramStart"/>
      <w:r>
        <w:rPr>
          <w:bCs/>
          <w:sz w:val="28"/>
          <w:szCs w:val="28"/>
        </w:rPr>
        <w:t>более тысячи новосибирцев</w:t>
      </w:r>
      <w:proofErr w:type="gramEnd"/>
      <w:r>
        <w:rPr>
          <w:bCs/>
          <w:sz w:val="28"/>
          <w:szCs w:val="28"/>
        </w:rPr>
        <w:t>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>Сегодня очные консультации реализуются на семи площадках МФЦ города Новосибирска и Новосибирской области: «площадь Труда», «</w:t>
      </w:r>
      <w:proofErr w:type="spellStart"/>
      <w:r>
        <w:rPr>
          <w:bCs/>
          <w:sz w:val="28"/>
          <w:szCs w:val="28"/>
        </w:rPr>
        <w:t>Зыряновский</w:t>
      </w:r>
      <w:proofErr w:type="spellEnd"/>
      <w:r>
        <w:rPr>
          <w:bCs/>
          <w:sz w:val="28"/>
          <w:szCs w:val="28"/>
        </w:rPr>
        <w:t xml:space="preserve">», «Железнодорожный», «Советский»,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Бердска</w:t>
      </w:r>
      <w:r>
        <w:rPr>
          <w:bCs/>
          <w:sz w:val="28"/>
          <w:szCs w:val="28"/>
        </w:rPr>
        <w:t xml:space="preserve">, Татарского района и р.п. </w:t>
      </w:r>
      <w:proofErr w:type="spellStart"/>
      <w:r>
        <w:rPr>
          <w:bCs/>
          <w:sz w:val="28"/>
          <w:szCs w:val="28"/>
        </w:rPr>
        <w:t>Краснообск</w:t>
      </w:r>
      <w:proofErr w:type="spellEnd"/>
      <w:r>
        <w:rPr>
          <w:bCs/>
          <w:sz w:val="28"/>
          <w:szCs w:val="28"/>
        </w:rPr>
        <w:t>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>Консультации проводятся каждый четверг с 14:00 до 15:00.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>За первое полугодие 2025 года лидерами по количеству заявителей, получивших консультации, стали МФЦ «</w:t>
      </w:r>
      <w:proofErr w:type="spellStart"/>
      <w:r>
        <w:rPr>
          <w:bCs/>
          <w:sz w:val="28"/>
          <w:szCs w:val="28"/>
        </w:rPr>
        <w:t>Зыряновский</w:t>
      </w:r>
      <w:proofErr w:type="spellEnd"/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br/>
        <w:t>и «Железнодорожный».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Топ популярных вопросов </w:t>
      </w:r>
      <w:r>
        <w:rPr>
          <w:bCs/>
          <w:sz w:val="28"/>
          <w:szCs w:val="28"/>
        </w:rPr>
        <w:t>от заявителей: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>- дарение, купля-продажа, использование материнского капитала;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>- межевание земельных участков.</w:t>
      </w: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Графики консультации публикуются в официальной группе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Новосибирской области в </w:t>
      </w:r>
      <w:hyperlink r:id="rId8" w:tooltip="https://vk.com/rosreestr_nsk" w:history="1">
        <w:proofErr w:type="spellStart"/>
        <w:r>
          <w:rPr>
            <w:rStyle w:val="ac"/>
            <w:bCs/>
            <w:sz w:val="28"/>
            <w:szCs w:val="28"/>
          </w:rPr>
          <w:t>ВКонтакте</w:t>
        </w:r>
        <w:proofErr w:type="spellEnd"/>
      </w:hyperlink>
      <w:r>
        <w:rPr>
          <w:bCs/>
          <w:sz w:val="28"/>
          <w:szCs w:val="28"/>
        </w:rPr>
        <w:t xml:space="preserve"> (раздел «Час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» на главной странице), анонсы – на сайте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и на официальных страницах Управления в социальных сетях.</w:t>
      </w:r>
    </w:p>
    <w:p w:rsidR="006001E6" w:rsidRDefault="006001E6">
      <w:pPr>
        <w:ind w:firstLine="720"/>
        <w:jc w:val="both"/>
      </w:pPr>
    </w:p>
    <w:p w:rsidR="006001E6" w:rsidRDefault="006E15D5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Следите за нашими новостями тут:</w:t>
      </w:r>
    </w:p>
    <w:p w:rsidR="006001E6" w:rsidRDefault="006001E6">
      <w:pPr>
        <w:ind w:firstLine="720"/>
        <w:jc w:val="both"/>
        <w:rPr>
          <w:sz w:val="28"/>
          <w:szCs w:val="28"/>
        </w:rPr>
      </w:pPr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- </w:t>
      </w:r>
      <w:hyperlink r:id="rId9" w:tooltip="https://t.me/rosreestr_nsk" w:history="1">
        <w:proofErr w:type="spellStart"/>
        <w:r>
          <w:rPr>
            <w:rStyle w:val="ac"/>
            <w:bCs/>
            <w:sz w:val="28"/>
            <w:szCs w:val="28"/>
          </w:rPr>
          <w:t>Телеграм</w:t>
        </w:r>
        <w:proofErr w:type="spellEnd"/>
      </w:hyperlink>
    </w:p>
    <w:p w:rsidR="006001E6" w:rsidRDefault="006E15D5">
      <w:pPr>
        <w:ind w:firstLine="720"/>
        <w:jc w:val="both"/>
      </w:pPr>
      <w:r>
        <w:rPr>
          <w:bCs/>
          <w:sz w:val="28"/>
          <w:szCs w:val="28"/>
        </w:rPr>
        <w:t xml:space="preserve">- </w:t>
      </w:r>
      <w:hyperlink r:id="rId10" w:tooltip="https://ok.ru/rosree" w:history="1">
        <w:r>
          <w:rPr>
            <w:rStyle w:val="ac"/>
            <w:bCs/>
            <w:sz w:val="28"/>
            <w:szCs w:val="28"/>
          </w:rPr>
          <w:t>Одноклассники</w:t>
        </w:r>
      </w:hyperlink>
    </w:p>
    <w:p w:rsidR="006001E6" w:rsidRDefault="006E15D5">
      <w:pPr>
        <w:ind w:firstLine="720"/>
        <w:jc w:val="both"/>
        <w:rPr>
          <w:rStyle w:val="ac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hyperlink r:id="rId11" w:tooltip="https://dzen.ru/rosreestr_nsk" w:history="1">
        <w:r>
          <w:rPr>
            <w:rStyle w:val="ac"/>
            <w:bCs/>
            <w:sz w:val="28"/>
            <w:szCs w:val="28"/>
          </w:rPr>
          <w:t>Дзен</w:t>
        </w:r>
      </w:hyperlink>
    </w:p>
    <w:p w:rsidR="006001E6" w:rsidRDefault="006001E6">
      <w:pPr>
        <w:jc w:val="both"/>
        <w:rPr>
          <w:sz w:val="28"/>
          <w:szCs w:val="28"/>
        </w:rPr>
      </w:pPr>
    </w:p>
    <w:p w:rsidR="006001E6" w:rsidRDefault="006E15D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6001E6" w:rsidRDefault="006E15D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6001E6" w:rsidRDefault="006001E6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001E6" w:rsidRDefault="006001E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001E6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6001E6" w:rsidRDefault="006E15D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01E6" w:rsidRDefault="006E15D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</w:t>
      </w:r>
      <w:r>
        <w:rPr>
          <w:rFonts w:ascii="Segoe UI" w:hAnsi="Segoe UI" w:cs="Segoe UI"/>
          <w:sz w:val="18"/>
          <w:szCs w:val="18"/>
        </w:rPr>
        <w:t>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</w:t>
      </w:r>
      <w:r>
        <w:rPr>
          <w:rFonts w:ascii="Segoe UI" w:hAnsi="Segoe UI" w:cs="Segoe UI"/>
          <w:sz w:val="18"/>
          <w:szCs w:val="18"/>
        </w:rPr>
        <w:t>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</w:t>
      </w:r>
      <w:r>
        <w:rPr>
          <w:rFonts w:ascii="Segoe UI" w:hAnsi="Segoe UI" w:cs="Segoe UI"/>
          <w:sz w:val="18"/>
          <w:szCs w:val="18"/>
        </w:rPr>
        <w:t>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</w:t>
      </w:r>
      <w:r>
        <w:rPr>
          <w:rFonts w:ascii="Segoe UI" w:hAnsi="Segoe UI" w:cs="Segoe UI"/>
          <w:sz w:val="18"/>
          <w:szCs w:val="18"/>
        </w:rPr>
        <w:t xml:space="preserve">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001E6" w:rsidRDefault="006001E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6001E6" w:rsidRDefault="006E15D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001E6" w:rsidRDefault="006E15D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001E6" w:rsidRDefault="006E15D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6001E6" w:rsidRDefault="006E15D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4E19A0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6001E6" w:rsidRDefault="006001E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" w:history="1">
        <w:r w:rsidR="006E15D5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6E15D5" w:rsidRPr="004E19A0">
          <w:rPr>
            <w:rStyle w:val="ac"/>
            <w:rFonts w:ascii="Segoe UI" w:hAnsi="Segoe UI" w:cs="Segoe UI"/>
            <w:sz w:val="18"/>
            <w:szCs w:val="20"/>
          </w:rPr>
          <w:t>@</w:t>
        </w:r>
        <w:r w:rsidR="006E15D5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6E15D5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6E15D5" w:rsidRPr="004E19A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6E15D5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6E15D5" w:rsidRPr="004E19A0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6E15D5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6E15D5" w:rsidRPr="004E19A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6001E6" w:rsidRDefault="006E15D5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13" w:history="1">
        <w:proofErr w:type="spellStart"/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  <w:proofErr w:type="spellEnd"/>
      </w:hyperlink>
    </w:p>
    <w:p w:rsidR="006001E6" w:rsidRDefault="006001E6">
      <w:pPr>
        <w:jc w:val="both"/>
        <w:rPr>
          <w:sz w:val="28"/>
          <w:szCs w:val="28"/>
        </w:rPr>
      </w:pPr>
    </w:p>
    <w:sectPr w:rsidR="006001E6" w:rsidSect="006001E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D5" w:rsidRDefault="006E15D5">
      <w:r>
        <w:separator/>
      </w:r>
    </w:p>
  </w:endnote>
  <w:endnote w:type="continuationSeparator" w:id="0">
    <w:p w:rsidR="006E15D5" w:rsidRDefault="006E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D5" w:rsidRDefault="006E15D5">
      <w:r>
        <w:separator/>
      </w:r>
    </w:p>
  </w:footnote>
  <w:footnote w:type="continuationSeparator" w:id="0">
    <w:p w:rsidR="006E15D5" w:rsidRDefault="006E1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F68"/>
    <w:multiLevelType w:val="hybridMultilevel"/>
    <w:tmpl w:val="68D4F4A6"/>
    <w:lvl w:ilvl="0" w:tplc="34668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E1E5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19C07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7E88F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B665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0327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7481C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6F458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72CA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E4810F5"/>
    <w:multiLevelType w:val="hybridMultilevel"/>
    <w:tmpl w:val="7F8C7ED4"/>
    <w:lvl w:ilvl="0" w:tplc="0FD6E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004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AA21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6E83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BC5A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648B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2612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30FD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4CE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FA165B8"/>
    <w:multiLevelType w:val="hybridMultilevel"/>
    <w:tmpl w:val="27122216"/>
    <w:lvl w:ilvl="0" w:tplc="FAC61852">
      <w:start w:val="1"/>
      <w:numFmt w:val="decimal"/>
      <w:lvlText w:val="%1."/>
      <w:lvlJc w:val="left"/>
      <w:pPr>
        <w:ind w:left="6740" w:hanging="360"/>
      </w:pPr>
    </w:lvl>
    <w:lvl w:ilvl="1" w:tplc="71486ADC">
      <w:start w:val="1"/>
      <w:numFmt w:val="lowerLetter"/>
      <w:lvlText w:val="%2."/>
      <w:lvlJc w:val="left"/>
      <w:pPr>
        <w:ind w:left="1440" w:hanging="360"/>
      </w:pPr>
    </w:lvl>
    <w:lvl w:ilvl="2" w:tplc="1740631A">
      <w:start w:val="1"/>
      <w:numFmt w:val="lowerRoman"/>
      <w:lvlText w:val="%3."/>
      <w:lvlJc w:val="right"/>
      <w:pPr>
        <w:ind w:left="2160" w:hanging="180"/>
      </w:pPr>
    </w:lvl>
    <w:lvl w:ilvl="3" w:tplc="363ABAE6">
      <w:start w:val="1"/>
      <w:numFmt w:val="decimal"/>
      <w:lvlText w:val="%4."/>
      <w:lvlJc w:val="left"/>
      <w:pPr>
        <w:ind w:left="2880" w:hanging="360"/>
      </w:pPr>
    </w:lvl>
    <w:lvl w:ilvl="4" w:tplc="A2201D28">
      <w:start w:val="1"/>
      <w:numFmt w:val="lowerLetter"/>
      <w:lvlText w:val="%5."/>
      <w:lvlJc w:val="left"/>
      <w:pPr>
        <w:ind w:left="3600" w:hanging="360"/>
      </w:pPr>
    </w:lvl>
    <w:lvl w:ilvl="5" w:tplc="06346070">
      <w:start w:val="1"/>
      <w:numFmt w:val="lowerRoman"/>
      <w:lvlText w:val="%6."/>
      <w:lvlJc w:val="right"/>
      <w:pPr>
        <w:ind w:left="4320" w:hanging="180"/>
      </w:pPr>
    </w:lvl>
    <w:lvl w:ilvl="6" w:tplc="16CCD1FC">
      <w:start w:val="1"/>
      <w:numFmt w:val="decimal"/>
      <w:lvlText w:val="%7."/>
      <w:lvlJc w:val="left"/>
      <w:pPr>
        <w:ind w:left="5040" w:hanging="360"/>
      </w:pPr>
    </w:lvl>
    <w:lvl w:ilvl="7" w:tplc="5BD20298">
      <w:start w:val="1"/>
      <w:numFmt w:val="lowerLetter"/>
      <w:lvlText w:val="%8."/>
      <w:lvlJc w:val="left"/>
      <w:pPr>
        <w:ind w:left="5760" w:hanging="360"/>
      </w:pPr>
    </w:lvl>
    <w:lvl w:ilvl="8" w:tplc="C6EA8CF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47D9"/>
    <w:multiLevelType w:val="hybridMultilevel"/>
    <w:tmpl w:val="3502FC5C"/>
    <w:lvl w:ilvl="0" w:tplc="FD3A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D8A5B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A88CB0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309D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EE5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BECA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BC7F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76E2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D125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4FF23750"/>
    <w:multiLevelType w:val="hybridMultilevel"/>
    <w:tmpl w:val="6CA43882"/>
    <w:lvl w:ilvl="0" w:tplc="5BB0F652">
      <w:start w:val="1"/>
      <w:numFmt w:val="decimal"/>
      <w:lvlText w:val="%1."/>
      <w:lvlJc w:val="left"/>
      <w:pPr>
        <w:ind w:left="720" w:hanging="360"/>
      </w:pPr>
    </w:lvl>
    <w:lvl w:ilvl="1" w:tplc="31A4D7C6">
      <w:start w:val="1"/>
      <w:numFmt w:val="lowerLetter"/>
      <w:lvlText w:val="%2."/>
      <w:lvlJc w:val="left"/>
      <w:pPr>
        <w:ind w:left="1440" w:hanging="360"/>
      </w:pPr>
    </w:lvl>
    <w:lvl w:ilvl="2" w:tplc="4822BDD2">
      <w:start w:val="1"/>
      <w:numFmt w:val="lowerRoman"/>
      <w:lvlText w:val="%3."/>
      <w:lvlJc w:val="right"/>
      <w:pPr>
        <w:ind w:left="2160" w:hanging="180"/>
      </w:pPr>
    </w:lvl>
    <w:lvl w:ilvl="3" w:tplc="D5327A30">
      <w:start w:val="1"/>
      <w:numFmt w:val="decimal"/>
      <w:lvlText w:val="%4."/>
      <w:lvlJc w:val="left"/>
      <w:pPr>
        <w:ind w:left="2880" w:hanging="360"/>
      </w:pPr>
    </w:lvl>
    <w:lvl w:ilvl="4" w:tplc="F4389588">
      <w:start w:val="1"/>
      <w:numFmt w:val="lowerLetter"/>
      <w:lvlText w:val="%5."/>
      <w:lvlJc w:val="left"/>
      <w:pPr>
        <w:ind w:left="3600" w:hanging="360"/>
      </w:pPr>
    </w:lvl>
    <w:lvl w:ilvl="5" w:tplc="3190A84C">
      <w:start w:val="1"/>
      <w:numFmt w:val="lowerRoman"/>
      <w:lvlText w:val="%6."/>
      <w:lvlJc w:val="right"/>
      <w:pPr>
        <w:ind w:left="4320" w:hanging="180"/>
      </w:pPr>
    </w:lvl>
    <w:lvl w:ilvl="6" w:tplc="0FD82510">
      <w:start w:val="1"/>
      <w:numFmt w:val="decimal"/>
      <w:lvlText w:val="%7."/>
      <w:lvlJc w:val="left"/>
      <w:pPr>
        <w:ind w:left="5040" w:hanging="360"/>
      </w:pPr>
    </w:lvl>
    <w:lvl w:ilvl="7" w:tplc="4D9EFB2E">
      <w:start w:val="1"/>
      <w:numFmt w:val="lowerLetter"/>
      <w:lvlText w:val="%8."/>
      <w:lvlJc w:val="left"/>
      <w:pPr>
        <w:ind w:left="5760" w:hanging="360"/>
      </w:pPr>
    </w:lvl>
    <w:lvl w:ilvl="8" w:tplc="A82060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F33DE"/>
    <w:multiLevelType w:val="hybridMultilevel"/>
    <w:tmpl w:val="177E7B32"/>
    <w:lvl w:ilvl="0" w:tplc="C9C29A12">
      <w:start w:val="1"/>
      <w:numFmt w:val="decimal"/>
      <w:lvlText w:val="%1)"/>
      <w:lvlJc w:val="left"/>
      <w:pPr>
        <w:ind w:left="907" w:hanging="360"/>
      </w:pPr>
    </w:lvl>
    <w:lvl w:ilvl="1" w:tplc="5248E34A">
      <w:start w:val="1"/>
      <w:numFmt w:val="lowerLetter"/>
      <w:lvlText w:val="%2."/>
      <w:lvlJc w:val="left"/>
      <w:pPr>
        <w:ind w:left="1627" w:hanging="360"/>
      </w:pPr>
    </w:lvl>
    <w:lvl w:ilvl="2" w:tplc="099AA892">
      <w:start w:val="1"/>
      <w:numFmt w:val="lowerRoman"/>
      <w:lvlText w:val="%3."/>
      <w:lvlJc w:val="right"/>
      <w:pPr>
        <w:ind w:left="2347" w:hanging="180"/>
      </w:pPr>
    </w:lvl>
    <w:lvl w:ilvl="3" w:tplc="7ACA0510">
      <w:start w:val="1"/>
      <w:numFmt w:val="decimal"/>
      <w:lvlText w:val="%4."/>
      <w:lvlJc w:val="left"/>
      <w:pPr>
        <w:ind w:left="3067" w:hanging="360"/>
      </w:pPr>
    </w:lvl>
    <w:lvl w:ilvl="4" w:tplc="86BA1456">
      <w:start w:val="1"/>
      <w:numFmt w:val="lowerLetter"/>
      <w:lvlText w:val="%5."/>
      <w:lvlJc w:val="left"/>
      <w:pPr>
        <w:ind w:left="3787" w:hanging="360"/>
      </w:pPr>
    </w:lvl>
    <w:lvl w:ilvl="5" w:tplc="8286F522">
      <w:start w:val="1"/>
      <w:numFmt w:val="lowerRoman"/>
      <w:lvlText w:val="%6."/>
      <w:lvlJc w:val="right"/>
      <w:pPr>
        <w:ind w:left="4507" w:hanging="180"/>
      </w:pPr>
    </w:lvl>
    <w:lvl w:ilvl="6" w:tplc="DB5AA5AE">
      <w:start w:val="1"/>
      <w:numFmt w:val="decimal"/>
      <w:lvlText w:val="%7."/>
      <w:lvlJc w:val="left"/>
      <w:pPr>
        <w:ind w:left="5227" w:hanging="360"/>
      </w:pPr>
    </w:lvl>
    <w:lvl w:ilvl="7" w:tplc="AAEE00E4">
      <w:start w:val="1"/>
      <w:numFmt w:val="lowerLetter"/>
      <w:lvlText w:val="%8."/>
      <w:lvlJc w:val="left"/>
      <w:pPr>
        <w:ind w:left="5947" w:hanging="360"/>
      </w:pPr>
    </w:lvl>
    <w:lvl w:ilvl="8" w:tplc="9BE04F94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669D593E"/>
    <w:multiLevelType w:val="hybridMultilevel"/>
    <w:tmpl w:val="BC7ED0E6"/>
    <w:lvl w:ilvl="0" w:tplc="B06CA350">
      <w:start w:val="1"/>
      <w:numFmt w:val="decimal"/>
      <w:lvlText w:val="%1)"/>
      <w:lvlJc w:val="left"/>
      <w:pPr>
        <w:ind w:left="720" w:hanging="360"/>
      </w:pPr>
    </w:lvl>
    <w:lvl w:ilvl="1" w:tplc="AC5492A8">
      <w:start w:val="1"/>
      <w:numFmt w:val="lowerLetter"/>
      <w:lvlText w:val="%2."/>
      <w:lvlJc w:val="left"/>
      <w:pPr>
        <w:ind w:left="1440" w:hanging="360"/>
      </w:pPr>
    </w:lvl>
    <w:lvl w:ilvl="2" w:tplc="C2E43526">
      <w:start w:val="1"/>
      <w:numFmt w:val="lowerRoman"/>
      <w:lvlText w:val="%3."/>
      <w:lvlJc w:val="right"/>
      <w:pPr>
        <w:ind w:left="2160" w:hanging="180"/>
      </w:pPr>
    </w:lvl>
    <w:lvl w:ilvl="3" w:tplc="5F328B78">
      <w:start w:val="1"/>
      <w:numFmt w:val="decimal"/>
      <w:lvlText w:val="%4."/>
      <w:lvlJc w:val="left"/>
      <w:pPr>
        <w:ind w:left="2880" w:hanging="360"/>
      </w:pPr>
    </w:lvl>
    <w:lvl w:ilvl="4" w:tplc="F5E623EA">
      <w:start w:val="1"/>
      <w:numFmt w:val="lowerLetter"/>
      <w:lvlText w:val="%5."/>
      <w:lvlJc w:val="left"/>
      <w:pPr>
        <w:ind w:left="3600" w:hanging="360"/>
      </w:pPr>
    </w:lvl>
    <w:lvl w:ilvl="5" w:tplc="49907218">
      <w:start w:val="1"/>
      <w:numFmt w:val="lowerRoman"/>
      <w:lvlText w:val="%6."/>
      <w:lvlJc w:val="right"/>
      <w:pPr>
        <w:ind w:left="4320" w:hanging="180"/>
      </w:pPr>
    </w:lvl>
    <w:lvl w:ilvl="6" w:tplc="6C36CDE0">
      <w:start w:val="1"/>
      <w:numFmt w:val="decimal"/>
      <w:lvlText w:val="%7."/>
      <w:lvlJc w:val="left"/>
      <w:pPr>
        <w:ind w:left="5040" w:hanging="360"/>
      </w:pPr>
    </w:lvl>
    <w:lvl w:ilvl="7" w:tplc="C560702C">
      <w:start w:val="1"/>
      <w:numFmt w:val="lowerLetter"/>
      <w:lvlText w:val="%8."/>
      <w:lvlJc w:val="left"/>
      <w:pPr>
        <w:ind w:left="5760" w:hanging="360"/>
      </w:pPr>
    </w:lvl>
    <w:lvl w:ilvl="8" w:tplc="D492791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73EF4"/>
    <w:multiLevelType w:val="hybridMultilevel"/>
    <w:tmpl w:val="AEDEF942"/>
    <w:lvl w:ilvl="0" w:tplc="DEDA027C">
      <w:start w:val="1"/>
      <w:numFmt w:val="decimal"/>
      <w:lvlText w:val="%1)"/>
      <w:lvlJc w:val="left"/>
      <w:pPr>
        <w:ind w:left="907" w:hanging="360"/>
      </w:pPr>
    </w:lvl>
    <w:lvl w:ilvl="1" w:tplc="8B2A722C">
      <w:start w:val="1"/>
      <w:numFmt w:val="lowerLetter"/>
      <w:lvlText w:val="%2."/>
      <w:lvlJc w:val="left"/>
      <w:pPr>
        <w:ind w:left="1627" w:hanging="360"/>
      </w:pPr>
    </w:lvl>
    <w:lvl w:ilvl="2" w:tplc="87927DCC">
      <w:start w:val="1"/>
      <w:numFmt w:val="lowerRoman"/>
      <w:lvlText w:val="%3."/>
      <w:lvlJc w:val="right"/>
      <w:pPr>
        <w:ind w:left="2347" w:hanging="180"/>
      </w:pPr>
    </w:lvl>
    <w:lvl w:ilvl="3" w:tplc="7638E666">
      <w:start w:val="1"/>
      <w:numFmt w:val="decimal"/>
      <w:lvlText w:val="%4."/>
      <w:lvlJc w:val="left"/>
      <w:pPr>
        <w:ind w:left="3067" w:hanging="360"/>
      </w:pPr>
    </w:lvl>
    <w:lvl w:ilvl="4" w:tplc="9710DEAA">
      <w:start w:val="1"/>
      <w:numFmt w:val="lowerLetter"/>
      <w:lvlText w:val="%5."/>
      <w:lvlJc w:val="left"/>
      <w:pPr>
        <w:ind w:left="3787" w:hanging="360"/>
      </w:pPr>
    </w:lvl>
    <w:lvl w:ilvl="5" w:tplc="ACF01776">
      <w:start w:val="1"/>
      <w:numFmt w:val="lowerRoman"/>
      <w:lvlText w:val="%6."/>
      <w:lvlJc w:val="right"/>
      <w:pPr>
        <w:ind w:left="4507" w:hanging="180"/>
      </w:pPr>
    </w:lvl>
    <w:lvl w:ilvl="6" w:tplc="7E96ADB0">
      <w:start w:val="1"/>
      <w:numFmt w:val="decimal"/>
      <w:lvlText w:val="%7."/>
      <w:lvlJc w:val="left"/>
      <w:pPr>
        <w:ind w:left="5227" w:hanging="360"/>
      </w:pPr>
    </w:lvl>
    <w:lvl w:ilvl="7" w:tplc="ED4E636E">
      <w:start w:val="1"/>
      <w:numFmt w:val="lowerLetter"/>
      <w:lvlText w:val="%8."/>
      <w:lvlJc w:val="left"/>
      <w:pPr>
        <w:ind w:left="5947" w:hanging="360"/>
      </w:pPr>
    </w:lvl>
    <w:lvl w:ilvl="8" w:tplc="DEECA446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1E6"/>
    <w:rsid w:val="004E19A0"/>
    <w:rsid w:val="006001E6"/>
    <w:rsid w:val="006E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E6"/>
    <w:rPr>
      <w:sz w:val="24"/>
      <w:szCs w:val="24"/>
    </w:rPr>
  </w:style>
  <w:style w:type="paragraph" w:styleId="3">
    <w:name w:val="heading 3"/>
    <w:basedOn w:val="a"/>
    <w:qFormat/>
    <w:rsid w:val="006001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01E6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6001E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01E6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6001E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01E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6001E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01E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6001E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01E6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6001E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01E6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6001E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01E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6001E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01E6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6001E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01E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6001E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01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6001E6"/>
    <w:rPr>
      <w:lang w:eastAsia="zh-CN"/>
    </w:rPr>
  </w:style>
  <w:style w:type="paragraph" w:styleId="a5">
    <w:name w:val="Title"/>
    <w:basedOn w:val="a"/>
    <w:link w:val="a6"/>
    <w:uiPriority w:val="10"/>
    <w:qFormat/>
    <w:rsid w:val="006001E6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6001E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01E6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6001E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01E6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6001E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01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6001E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01E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001E6"/>
  </w:style>
  <w:style w:type="paragraph" w:customStyle="1" w:styleId="Footer">
    <w:name w:val="Footer"/>
    <w:basedOn w:val="a"/>
    <w:link w:val="CaptionChar"/>
    <w:uiPriority w:val="99"/>
    <w:unhideWhenUsed/>
    <w:rsid w:val="006001E6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001E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01E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6001E6"/>
  </w:style>
  <w:style w:type="table" w:styleId="ab">
    <w:name w:val="Table Grid"/>
    <w:basedOn w:val="a1"/>
    <w:rsid w:val="006001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001E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001E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001E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001E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001E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001E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6001E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01E6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6001E6"/>
    <w:rPr>
      <w:sz w:val="18"/>
    </w:rPr>
  </w:style>
  <w:style w:type="character" w:styleId="af">
    <w:name w:val="footnote reference"/>
    <w:uiPriority w:val="99"/>
    <w:unhideWhenUsed/>
    <w:rsid w:val="006001E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01E6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6001E6"/>
    <w:rPr>
      <w:sz w:val="20"/>
    </w:rPr>
  </w:style>
  <w:style w:type="character" w:styleId="af2">
    <w:name w:val="endnote reference"/>
    <w:uiPriority w:val="99"/>
    <w:semiHidden/>
    <w:unhideWhenUsed/>
    <w:rsid w:val="006001E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01E6"/>
    <w:pPr>
      <w:spacing w:after="57"/>
    </w:pPr>
  </w:style>
  <w:style w:type="paragraph" w:styleId="21">
    <w:name w:val="toc 2"/>
    <w:basedOn w:val="a"/>
    <w:next w:val="a"/>
    <w:uiPriority w:val="39"/>
    <w:unhideWhenUsed/>
    <w:rsid w:val="006001E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001E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01E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01E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01E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01E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01E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01E6"/>
    <w:pPr>
      <w:spacing w:after="57"/>
      <w:ind w:left="2268"/>
    </w:pPr>
  </w:style>
  <w:style w:type="paragraph" w:styleId="af3">
    <w:name w:val="TOC Heading"/>
    <w:uiPriority w:val="39"/>
    <w:unhideWhenUsed/>
    <w:rsid w:val="006001E6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6001E6"/>
  </w:style>
  <w:style w:type="paragraph" w:styleId="af5">
    <w:name w:val="Balloon Text"/>
    <w:basedOn w:val="a"/>
    <w:semiHidden/>
    <w:rsid w:val="006001E6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6001E6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6001E6"/>
    <w:pPr>
      <w:spacing w:after="120"/>
    </w:pPr>
  </w:style>
  <w:style w:type="paragraph" w:styleId="af8">
    <w:name w:val="Normal (Web)"/>
    <w:basedOn w:val="a"/>
    <w:uiPriority w:val="99"/>
    <w:rsid w:val="006001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1E6"/>
  </w:style>
  <w:style w:type="character" w:customStyle="1" w:styleId="visited">
    <w:name w:val="visited"/>
    <w:basedOn w:val="a0"/>
    <w:rsid w:val="006001E6"/>
  </w:style>
  <w:style w:type="character" w:customStyle="1" w:styleId="blk">
    <w:name w:val="blk"/>
    <w:basedOn w:val="a0"/>
    <w:rsid w:val="006001E6"/>
  </w:style>
  <w:style w:type="character" w:customStyle="1" w:styleId="match">
    <w:name w:val="match"/>
    <w:basedOn w:val="a0"/>
    <w:rsid w:val="006001E6"/>
  </w:style>
  <w:style w:type="paragraph" w:customStyle="1" w:styleId="formattexttopleveltext">
    <w:name w:val="formattext topleveltext"/>
    <w:basedOn w:val="a"/>
    <w:rsid w:val="006001E6"/>
    <w:pPr>
      <w:spacing w:before="100" w:beforeAutospacing="1" w:after="100" w:afterAutospacing="1"/>
    </w:pPr>
  </w:style>
  <w:style w:type="paragraph" w:styleId="22">
    <w:name w:val="Body Text Indent 2"/>
    <w:basedOn w:val="a"/>
    <w:rsid w:val="006001E6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6001E6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6001E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6001E6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6001E6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6001E6"/>
    <w:rPr>
      <w:b/>
      <w:bCs/>
    </w:rPr>
  </w:style>
  <w:style w:type="character" w:styleId="afb">
    <w:name w:val="Emphasis"/>
    <w:uiPriority w:val="20"/>
    <w:qFormat/>
    <w:rsid w:val="006001E6"/>
    <w:rPr>
      <w:i/>
      <w:iCs/>
    </w:rPr>
  </w:style>
  <w:style w:type="paragraph" w:customStyle="1" w:styleId="Standard">
    <w:name w:val="Standard"/>
    <w:qFormat/>
    <w:rsid w:val="006001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13" Type="http://schemas.openxmlformats.org/officeDocument/2006/relationships/hyperlink" Target="https://rosreestr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ko@r5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zen.ru/rosreestr_n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rosr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n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306</cp:revision>
  <dcterms:created xsi:type="dcterms:W3CDTF">2009-04-08T02:19:00Z</dcterms:created>
  <dcterms:modified xsi:type="dcterms:W3CDTF">2025-09-12T11:08:00Z</dcterms:modified>
  <cp:version>917504</cp:version>
</cp:coreProperties>
</file>