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446" w:rsidRDefault="00EA5668" w:rsidP="00EA5668">
      <w:pPr>
        <w:tabs>
          <w:tab w:val="left" w:pos="1105"/>
        </w:tabs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1748367" cy="7493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3805AB" w:rsidRDefault="003805AB" w:rsidP="00EA5668">
      <w:pPr>
        <w:tabs>
          <w:tab w:val="left" w:pos="1105"/>
        </w:tabs>
        <w:rPr>
          <w:b/>
          <w:sz w:val="28"/>
          <w:szCs w:val="28"/>
        </w:rPr>
      </w:pPr>
    </w:p>
    <w:p w:rsidR="00EA5668" w:rsidRDefault="00EA5668" w:rsidP="00A81446">
      <w:pPr>
        <w:tabs>
          <w:tab w:val="left" w:pos="1105"/>
        </w:tabs>
        <w:ind w:firstLine="1106"/>
        <w:jc w:val="center"/>
        <w:rPr>
          <w:b/>
          <w:sz w:val="28"/>
          <w:szCs w:val="28"/>
        </w:rPr>
      </w:pPr>
      <w:bookmarkStart w:id="0" w:name="_GoBack"/>
      <w:bookmarkEnd w:id="0"/>
    </w:p>
    <w:p w:rsidR="00EA5668" w:rsidRDefault="00EA5668" w:rsidP="00A81446">
      <w:pPr>
        <w:tabs>
          <w:tab w:val="left" w:pos="1105"/>
        </w:tabs>
        <w:ind w:firstLine="1106"/>
        <w:jc w:val="center"/>
        <w:rPr>
          <w:b/>
          <w:sz w:val="28"/>
          <w:szCs w:val="28"/>
        </w:rPr>
      </w:pPr>
    </w:p>
    <w:p w:rsidR="0091083C" w:rsidRPr="00EA5668" w:rsidRDefault="00A81446" w:rsidP="00A81446">
      <w:pPr>
        <w:tabs>
          <w:tab w:val="left" w:pos="1105"/>
        </w:tabs>
        <w:ind w:firstLine="1106"/>
        <w:jc w:val="center"/>
        <w:rPr>
          <w:rFonts w:ascii="Segoe UI" w:hAnsi="Segoe UI" w:cs="Segoe UI"/>
          <w:b/>
          <w:sz w:val="28"/>
          <w:szCs w:val="28"/>
        </w:rPr>
      </w:pPr>
      <w:r w:rsidRPr="00EA5668">
        <w:rPr>
          <w:rFonts w:ascii="Segoe UI" w:hAnsi="Segoe UI" w:cs="Segoe UI"/>
          <w:b/>
          <w:sz w:val="28"/>
          <w:szCs w:val="28"/>
        </w:rPr>
        <w:t>Что</w:t>
      </w:r>
      <w:r w:rsidR="00A84091" w:rsidRPr="00EA5668">
        <w:rPr>
          <w:rFonts w:ascii="Segoe UI" w:hAnsi="Segoe UI" w:cs="Segoe UI"/>
          <w:b/>
          <w:sz w:val="28"/>
          <w:szCs w:val="28"/>
        </w:rPr>
        <w:t xml:space="preserve"> </w:t>
      </w:r>
      <w:r w:rsidR="009D08D4" w:rsidRPr="00EA5668">
        <w:rPr>
          <w:rFonts w:ascii="Segoe UI" w:hAnsi="Segoe UI" w:cs="Segoe UI"/>
          <w:b/>
          <w:sz w:val="28"/>
          <w:szCs w:val="28"/>
        </w:rPr>
        <w:t>важ</w:t>
      </w:r>
      <w:r w:rsidR="00A84091" w:rsidRPr="00EA5668">
        <w:rPr>
          <w:rFonts w:ascii="Segoe UI" w:hAnsi="Segoe UI" w:cs="Segoe UI"/>
          <w:b/>
          <w:sz w:val="28"/>
          <w:szCs w:val="28"/>
        </w:rPr>
        <w:t>но знать о комплексных кадастровых работ</w:t>
      </w:r>
      <w:r w:rsidR="009D08D4" w:rsidRPr="00EA5668">
        <w:rPr>
          <w:rFonts w:ascii="Segoe UI" w:hAnsi="Segoe UI" w:cs="Segoe UI"/>
          <w:b/>
          <w:sz w:val="28"/>
          <w:szCs w:val="28"/>
        </w:rPr>
        <w:t>ах</w:t>
      </w:r>
    </w:p>
    <w:p w:rsidR="00A81446" w:rsidRPr="00EA5668" w:rsidRDefault="00A81446" w:rsidP="00A81446">
      <w:pPr>
        <w:tabs>
          <w:tab w:val="left" w:pos="1105"/>
        </w:tabs>
        <w:ind w:firstLine="1106"/>
        <w:jc w:val="both"/>
        <w:rPr>
          <w:rFonts w:ascii="Segoe UI" w:hAnsi="Segoe UI" w:cs="Segoe UI"/>
          <w:sz w:val="28"/>
          <w:szCs w:val="28"/>
        </w:rPr>
      </w:pPr>
    </w:p>
    <w:p w:rsidR="007B6F4B" w:rsidRPr="00EA5668" w:rsidRDefault="00A81446" w:rsidP="00A81446">
      <w:pPr>
        <w:tabs>
          <w:tab w:val="left" w:pos="1105"/>
        </w:tabs>
        <w:spacing w:line="276" w:lineRule="auto"/>
        <w:ind w:firstLine="709"/>
        <w:jc w:val="both"/>
        <w:rPr>
          <w:rFonts w:ascii="Segoe UI" w:hAnsi="Segoe UI" w:cs="Segoe UI"/>
          <w:sz w:val="28"/>
          <w:szCs w:val="28"/>
        </w:rPr>
      </w:pPr>
      <w:r w:rsidRPr="00EA5668">
        <w:rPr>
          <w:rFonts w:ascii="Segoe UI" w:hAnsi="Segoe UI" w:cs="Segoe UI"/>
          <w:sz w:val="28"/>
          <w:szCs w:val="28"/>
        </w:rPr>
        <w:t>В</w:t>
      </w:r>
      <w:r w:rsidR="00A84091" w:rsidRPr="00EA5668">
        <w:rPr>
          <w:rFonts w:ascii="Segoe UI" w:hAnsi="Segoe UI" w:cs="Segoe UI"/>
          <w:sz w:val="28"/>
          <w:szCs w:val="28"/>
        </w:rPr>
        <w:t xml:space="preserve"> 2025 год</w:t>
      </w:r>
      <w:r w:rsidRPr="00EA5668">
        <w:rPr>
          <w:rFonts w:ascii="Segoe UI" w:hAnsi="Segoe UI" w:cs="Segoe UI"/>
          <w:sz w:val="28"/>
          <w:szCs w:val="28"/>
        </w:rPr>
        <w:t>у</w:t>
      </w:r>
      <w:r w:rsidR="00A84091" w:rsidRPr="00EA5668">
        <w:rPr>
          <w:rFonts w:ascii="Segoe UI" w:hAnsi="Segoe UI" w:cs="Segoe UI"/>
          <w:sz w:val="28"/>
          <w:szCs w:val="28"/>
        </w:rPr>
        <w:t xml:space="preserve"> </w:t>
      </w:r>
      <w:r w:rsidR="007B6F4B" w:rsidRPr="00EA5668">
        <w:rPr>
          <w:rFonts w:ascii="Segoe UI" w:hAnsi="Segoe UI" w:cs="Segoe UI"/>
          <w:sz w:val="28"/>
          <w:szCs w:val="28"/>
        </w:rPr>
        <w:t>на территории</w:t>
      </w:r>
      <w:r w:rsidRPr="00EA5668">
        <w:rPr>
          <w:rFonts w:ascii="Segoe UI" w:hAnsi="Segoe UI" w:cs="Segoe UI"/>
          <w:sz w:val="28"/>
          <w:szCs w:val="28"/>
        </w:rPr>
        <w:t xml:space="preserve"> </w:t>
      </w:r>
      <w:r w:rsidR="007B6F4B" w:rsidRPr="00EA5668">
        <w:rPr>
          <w:rFonts w:ascii="Segoe UI" w:hAnsi="Segoe UI" w:cs="Segoe UI"/>
          <w:sz w:val="28"/>
          <w:szCs w:val="28"/>
        </w:rPr>
        <w:t>12 муниципальных образований</w:t>
      </w:r>
      <w:r w:rsidR="00A84091" w:rsidRPr="00EA5668">
        <w:rPr>
          <w:rFonts w:ascii="Segoe UI" w:hAnsi="Segoe UI" w:cs="Segoe UI"/>
          <w:sz w:val="28"/>
          <w:szCs w:val="28"/>
        </w:rPr>
        <w:t xml:space="preserve"> Новосибирской области</w:t>
      </w:r>
      <w:r w:rsidR="007B6F4B" w:rsidRPr="00EA5668">
        <w:rPr>
          <w:rFonts w:ascii="Segoe UI" w:hAnsi="Segoe UI" w:cs="Segoe UI"/>
          <w:sz w:val="28"/>
          <w:szCs w:val="28"/>
        </w:rPr>
        <w:t xml:space="preserve"> проведут комплексные кадастровые работы.</w:t>
      </w:r>
    </w:p>
    <w:p w:rsidR="007B6F4B" w:rsidRPr="00EA5668" w:rsidRDefault="007B6F4B" w:rsidP="007B6F4B">
      <w:pPr>
        <w:tabs>
          <w:tab w:val="left" w:pos="1105"/>
        </w:tabs>
        <w:spacing w:line="276" w:lineRule="auto"/>
        <w:ind w:firstLine="709"/>
        <w:jc w:val="both"/>
        <w:rPr>
          <w:rFonts w:ascii="Segoe UI" w:hAnsi="Segoe UI" w:cs="Segoe UI"/>
          <w:b/>
          <w:sz w:val="28"/>
          <w:szCs w:val="28"/>
        </w:rPr>
      </w:pPr>
      <w:r w:rsidRPr="00EA5668">
        <w:rPr>
          <w:rFonts w:ascii="Segoe UI" w:hAnsi="Segoe UI" w:cs="Segoe UI"/>
          <w:i/>
          <w:sz w:val="28"/>
          <w:szCs w:val="28"/>
        </w:rPr>
        <w:t>«Результатами комплексных кадастровых работ станут установление точных границ земельных участков, местоположения зданий, сооружений, объектов незавершенного строительства на земельных участках, а также исправление имеющихся реестровых ошибок»,</w:t>
      </w:r>
      <w:r w:rsidRPr="00EA5668">
        <w:rPr>
          <w:rFonts w:ascii="Segoe UI" w:hAnsi="Segoe UI" w:cs="Segoe UI"/>
          <w:sz w:val="28"/>
          <w:szCs w:val="28"/>
        </w:rPr>
        <w:t xml:space="preserve"> - сообщила заместитель руководителя Управления </w:t>
      </w:r>
      <w:proofErr w:type="spellStart"/>
      <w:r w:rsidRPr="00EA5668">
        <w:rPr>
          <w:rFonts w:ascii="Segoe UI" w:hAnsi="Segoe UI" w:cs="Segoe UI"/>
          <w:sz w:val="28"/>
          <w:szCs w:val="28"/>
        </w:rPr>
        <w:t>Росреестра</w:t>
      </w:r>
      <w:proofErr w:type="spellEnd"/>
      <w:r w:rsidRPr="00EA5668">
        <w:rPr>
          <w:rFonts w:ascii="Segoe UI" w:hAnsi="Segoe UI" w:cs="Segoe UI"/>
          <w:sz w:val="28"/>
          <w:szCs w:val="28"/>
        </w:rPr>
        <w:t xml:space="preserve"> по Новосибирской области </w:t>
      </w:r>
      <w:r w:rsidRPr="00EA5668">
        <w:rPr>
          <w:rFonts w:ascii="Segoe UI" w:hAnsi="Segoe UI" w:cs="Segoe UI"/>
          <w:b/>
          <w:sz w:val="28"/>
          <w:szCs w:val="28"/>
        </w:rPr>
        <w:t xml:space="preserve">Наталья </w:t>
      </w:r>
      <w:proofErr w:type="spellStart"/>
      <w:r w:rsidRPr="00EA5668">
        <w:rPr>
          <w:rFonts w:ascii="Segoe UI" w:hAnsi="Segoe UI" w:cs="Segoe UI"/>
          <w:b/>
          <w:sz w:val="28"/>
          <w:szCs w:val="28"/>
        </w:rPr>
        <w:t>Ивчатова</w:t>
      </w:r>
      <w:proofErr w:type="spellEnd"/>
      <w:r w:rsidRPr="00EA5668">
        <w:rPr>
          <w:rFonts w:ascii="Segoe UI" w:hAnsi="Segoe UI" w:cs="Segoe UI"/>
          <w:b/>
          <w:sz w:val="28"/>
          <w:szCs w:val="28"/>
        </w:rPr>
        <w:t xml:space="preserve">. </w:t>
      </w:r>
    </w:p>
    <w:p w:rsidR="007B6F4B" w:rsidRPr="00EA5668" w:rsidRDefault="00310249" w:rsidP="00A81446">
      <w:pPr>
        <w:tabs>
          <w:tab w:val="left" w:pos="1105"/>
        </w:tabs>
        <w:spacing w:line="276" w:lineRule="auto"/>
        <w:ind w:firstLine="709"/>
        <w:jc w:val="both"/>
        <w:rPr>
          <w:rFonts w:ascii="Segoe UI" w:hAnsi="Segoe UI" w:cs="Segoe UI"/>
          <w:sz w:val="28"/>
          <w:szCs w:val="28"/>
        </w:rPr>
      </w:pPr>
      <w:r w:rsidRPr="00EA5668">
        <w:rPr>
          <w:rFonts w:ascii="Segoe UI" w:hAnsi="Segoe UI" w:cs="Segoe UI"/>
          <w:sz w:val="28"/>
          <w:szCs w:val="28"/>
        </w:rPr>
        <w:t xml:space="preserve">На территории области комплексные кадастровые работы проводятся с 2021 года, </w:t>
      </w:r>
      <w:r w:rsidR="00285BF0" w:rsidRPr="00EA5668">
        <w:rPr>
          <w:rFonts w:ascii="Segoe UI" w:hAnsi="Segoe UI" w:cs="Segoe UI"/>
          <w:sz w:val="28"/>
          <w:szCs w:val="28"/>
        </w:rPr>
        <w:t>благодаря их результатам</w:t>
      </w:r>
      <w:r w:rsidRPr="00EA5668">
        <w:rPr>
          <w:rFonts w:ascii="Segoe UI" w:hAnsi="Segoe UI" w:cs="Segoe UI"/>
          <w:sz w:val="28"/>
          <w:szCs w:val="28"/>
        </w:rPr>
        <w:t xml:space="preserve"> в Единый государственный реестр недвижимости </w:t>
      </w:r>
      <w:r w:rsidR="003C2AA6" w:rsidRPr="00EA5668">
        <w:rPr>
          <w:rFonts w:ascii="Segoe UI" w:hAnsi="Segoe UI" w:cs="Segoe UI"/>
          <w:sz w:val="28"/>
          <w:szCs w:val="28"/>
        </w:rPr>
        <w:t xml:space="preserve">уже </w:t>
      </w:r>
      <w:r w:rsidRPr="00EA5668">
        <w:rPr>
          <w:rFonts w:ascii="Segoe UI" w:hAnsi="Segoe UI" w:cs="Segoe UI"/>
          <w:sz w:val="28"/>
          <w:szCs w:val="28"/>
        </w:rPr>
        <w:t>внесены уточненные сведения о границах 34 тысяч</w:t>
      </w:r>
      <w:r w:rsidR="00285BF0" w:rsidRPr="00EA5668">
        <w:rPr>
          <w:rFonts w:ascii="Segoe UI" w:hAnsi="Segoe UI" w:cs="Segoe UI"/>
          <w:sz w:val="28"/>
          <w:szCs w:val="28"/>
        </w:rPr>
        <w:t>ах</w:t>
      </w:r>
      <w:r w:rsidRPr="00EA5668">
        <w:rPr>
          <w:rFonts w:ascii="Segoe UI" w:hAnsi="Segoe UI" w:cs="Segoe UI"/>
          <w:sz w:val="28"/>
          <w:szCs w:val="28"/>
        </w:rPr>
        <w:t xml:space="preserve"> объектов недвижимости, расположенных в более чем 400 кадастровых кварталах.</w:t>
      </w:r>
    </w:p>
    <w:p w:rsidR="00310249" w:rsidRPr="00EA5668" w:rsidRDefault="00310249" w:rsidP="00A81446">
      <w:pPr>
        <w:tabs>
          <w:tab w:val="left" w:pos="1105"/>
        </w:tabs>
        <w:spacing w:line="276" w:lineRule="auto"/>
        <w:ind w:firstLine="709"/>
        <w:jc w:val="both"/>
        <w:rPr>
          <w:rFonts w:ascii="Segoe UI" w:hAnsi="Segoe UI" w:cs="Segoe UI"/>
          <w:sz w:val="28"/>
          <w:szCs w:val="28"/>
          <w:shd w:val="clear" w:color="auto" w:fill="FDFDFD"/>
        </w:rPr>
      </w:pPr>
      <w:r w:rsidRPr="00EA5668">
        <w:rPr>
          <w:rFonts w:ascii="Segoe UI" w:hAnsi="Segoe UI" w:cs="Segoe UI"/>
          <w:sz w:val="28"/>
          <w:szCs w:val="28"/>
        </w:rPr>
        <w:t xml:space="preserve">На 2025 год выделено более 15 миллионов рублей из федерального, регионального и местного бюджетов, </w:t>
      </w:r>
      <w:r w:rsidRPr="00EA5668">
        <w:rPr>
          <w:rFonts w:ascii="Segoe UI" w:hAnsi="Segoe UI" w:cs="Segoe UI"/>
          <w:sz w:val="28"/>
          <w:szCs w:val="28"/>
          <w:shd w:val="clear" w:color="auto" w:fill="FDFDFD"/>
        </w:rPr>
        <w:t>планируется уточнить границы свыше 15,5 тысяч объектов недвижимости, исправить 3,7 тысяч реестровых ошибок.</w:t>
      </w:r>
    </w:p>
    <w:p w:rsidR="00285BF0" w:rsidRPr="00EA5668" w:rsidRDefault="00285BF0" w:rsidP="00285BF0">
      <w:pPr>
        <w:tabs>
          <w:tab w:val="left" w:pos="1105"/>
        </w:tabs>
        <w:spacing w:line="276" w:lineRule="auto"/>
        <w:ind w:firstLine="709"/>
        <w:jc w:val="both"/>
        <w:rPr>
          <w:rFonts w:ascii="Segoe UI" w:hAnsi="Segoe UI" w:cs="Segoe UI"/>
          <w:sz w:val="28"/>
          <w:szCs w:val="28"/>
        </w:rPr>
      </w:pPr>
      <w:r w:rsidRPr="00EA5668">
        <w:rPr>
          <w:rFonts w:ascii="Segoe UI" w:hAnsi="Segoe UI" w:cs="Segoe UI"/>
          <w:i/>
          <w:sz w:val="28"/>
          <w:szCs w:val="28"/>
        </w:rPr>
        <w:t>«Точные и достоверные сведения о границах объектов недвижимости в Едином государственном реестре недвижимости защищают законные интересы их правообладателей, исключая причины возникновения имущественных споров»,</w:t>
      </w:r>
      <w:r w:rsidRPr="00EA5668">
        <w:rPr>
          <w:rFonts w:ascii="Segoe UI" w:hAnsi="Segoe UI" w:cs="Segoe UI"/>
          <w:sz w:val="28"/>
          <w:szCs w:val="28"/>
        </w:rPr>
        <w:t xml:space="preserve"> - отметила </w:t>
      </w:r>
      <w:r w:rsidRPr="00EA5668">
        <w:rPr>
          <w:rFonts w:ascii="Segoe UI" w:hAnsi="Segoe UI" w:cs="Segoe UI"/>
          <w:b/>
          <w:sz w:val="28"/>
          <w:szCs w:val="28"/>
        </w:rPr>
        <w:t>Любовь Храмцова</w:t>
      </w:r>
      <w:r w:rsidRPr="00EA5668">
        <w:rPr>
          <w:rFonts w:ascii="Segoe UI" w:hAnsi="Segoe UI" w:cs="Segoe UI"/>
          <w:sz w:val="28"/>
          <w:szCs w:val="28"/>
        </w:rPr>
        <w:t xml:space="preserve">, начальник управления по имуществу и земельным отношениям администрации </w:t>
      </w:r>
      <w:proofErr w:type="spellStart"/>
      <w:r w:rsidRPr="00EA5668">
        <w:rPr>
          <w:rFonts w:ascii="Segoe UI" w:hAnsi="Segoe UI" w:cs="Segoe UI"/>
          <w:sz w:val="28"/>
          <w:szCs w:val="28"/>
        </w:rPr>
        <w:t>Искитимского</w:t>
      </w:r>
      <w:proofErr w:type="spellEnd"/>
      <w:r w:rsidRPr="00EA5668">
        <w:rPr>
          <w:rFonts w:ascii="Segoe UI" w:hAnsi="Segoe UI" w:cs="Segoe UI"/>
          <w:sz w:val="28"/>
          <w:szCs w:val="28"/>
        </w:rPr>
        <w:t xml:space="preserve"> района Новосибирской области. </w:t>
      </w:r>
    </w:p>
    <w:p w:rsidR="007B6F4B" w:rsidRPr="00EA5668" w:rsidRDefault="003C2AA6" w:rsidP="00DC301A">
      <w:pPr>
        <w:tabs>
          <w:tab w:val="left" w:pos="1105"/>
        </w:tabs>
        <w:spacing w:line="276" w:lineRule="auto"/>
        <w:ind w:firstLine="709"/>
        <w:jc w:val="both"/>
        <w:rPr>
          <w:rFonts w:ascii="Segoe UI" w:hAnsi="Segoe UI" w:cs="Segoe UI"/>
          <w:sz w:val="28"/>
          <w:szCs w:val="28"/>
        </w:rPr>
      </w:pPr>
      <w:r w:rsidRPr="00EA5668">
        <w:rPr>
          <w:rFonts w:ascii="Segoe UI" w:hAnsi="Segoe UI" w:cs="Segoe UI"/>
          <w:sz w:val="28"/>
          <w:szCs w:val="28"/>
        </w:rPr>
        <w:t>Р</w:t>
      </w:r>
      <w:r w:rsidR="00DC301A" w:rsidRPr="00EA5668">
        <w:rPr>
          <w:rFonts w:ascii="Segoe UI" w:hAnsi="Segoe UI" w:cs="Segoe UI"/>
          <w:sz w:val="28"/>
          <w:szCs w:val="28"/>
        </w:rPr>
        <w:t xml:space="preserve">аботы </w:t>
      </w:r>
      <w:r w:rsidR="00285BF0" w:rsidRPr="00EA5668">
        <w:rPr>
          <w:rFonts w:ascii="Segoe UI" w:hAnsi="Segoe UI" w:cs="Segoe UI"/>
          <w:sz w:val="28"/>
          <w:szCs w:val="28"/>
        </w:rPr>
        <w:t>запланированы</w:t>
      </w:r>
      <w:r w:rsidR="00DC301A" w:rsidRPr="00EA5668">
        <w:rPr>
          <w:rFonts w:ascii="Segoe UI" w:hAnsi="Segoe UI" w:cs="Segoe UI"/>
          <w:sz w:val="28"/>
          <w:szCs w:val="28"/>
        </w:rPr>
        <w:t xml:space="preserve"> на территории </w:t>
      </w:r>
      <w:proofErr w:type="gramStart"/>
      <w:r w:rsidR="00DF378D" w:rsidRPr="00EA5668">
        <w:rPr>
          <w:rFonts w:ascii="Segoe UI" w:hAnsi="Segoe UI" w:cs="Segoe UI"/>
          <w:sz w:val="28"/>
          <w:szCs w:val="28"/>
        </w:rPr>
        <w:t>г</w:t>
      </w:r>
      <w:proofErr w:type="gramEnd"/>
      <w:r w:rsidR="00861F89" w:rsidRPr="00EA5668">
        <w:rPr>
          <w:rFonts w:ascii="Segoe UI" w:hAnsi="Segoe UI" w:cs="Segoe UI"/>
          <w:sz w:val="28"/>
          <w:szCs w:val="28"/>
        </w:rPr>
        <w:t>.</w:t>
      </w:r>
      <w:r w:rsidR="00DF378D" w:rsidRPr="00EA5668">
        <w:rPr>
          <w:rFonts w:ascii="Segoe UI" w:hAnsi="Segoe UI" w:cs="Segoe UI"/>
          <w:sz w:val="28"/>
          <w:szCs w:val="28"/>
        </w:rPr>
        <w:t xml:space="preserve"> Карасука, г. Бердска и </w:t>
      </w:r>
      <w:r w:rsidRPr="00EA5668">
        <w:rPr>
          <w:rFonts w:ascii="Segoe UI" w:hAnsi="Segoe UI" w:cs="Segoe UI"/>
          <w:sz w:val="28"/>
          <w:szCs w:val="28"/>
        </w:rPr>
        <w:t xml:space="preserve">                               </w:t>
      </w:r>
      <w:r w:rsidR="00DF378D" w:rsidRPr="00EA5668">
        <w:rPr>
          <w:rFonts w:ascii="Segoe UI" w:hAnsi="Segoe UI" w:cs="Segoe UI"/>
          <w:sz w:val="28"/>
          <w:szCs w:val="28"/>
        </w:rPr>
        <w:t xml:space="preserve">г. </w:t>
      </w:r>
      <w:proofErr w:type="spellStart"/>
      <w:r w:rsidR="00DF378D" w:rsidRPr="00EA5668">
        <w:rPr>
          <w:rFonts w:ascii="Segoe UI" w:hAnsi="Segoe UI" w:cs="Segoe UI"/>
          <w:sz w:val="28"/>
          <w:szCs w:val="28"/>
        </w:rPr>
        <w:t>Искитима</w:t>
      </w:r>
      <w:proofErr w:type="spellEnd"/>
      <w:r w:rsidR="00DF378D" w:rsidRPr="00EA5668">
        <w:rPr>
          <w:rFonts w:ascii="Segoe UI" w:hAnsi="Segoe UI" w:cs="Segoe UI"/>
          <w:sz w:val="28"/>
          <w:szCs w:val="28"/>
        </w:rPr>
        <w:t xml:space="preserve">, </w:t>
      </w:r>
      <w:r w:rsidR="00861F89" w:rsidRPr="00EA5668">
        <w:rPr>
          <w:rFonts w:ascii="Segoe UI" w:hAnsi="Segoe UI" w:cs="Segoe UI"/>
          <w:sz w:val="28"/>
          <w:szCs w:val="28"/>
        </w:rPr>
        <w:t xml:space="preserve">а также </w:t>
      </w:r>
      <w:r w:rsidR="00DC301A" w:rsidRPr="00EA5668">
        <w:rPr>
          <w:rFonts w:ascii="Segoe UI" w:hAnsi="Segoe UI" w:cs="Segoe UI"/>
          <w:sz w:val="28"/>
          <w:szCs w:val="28"/>
        </w:rPr>
        <w:t xml:space="preserve">Венгеровского, </w:t>
      </w:r>
      <w:proofErr w:type="spellStart"/>
      <w:r w:rsidR="00DC301A" w:rsidRPr="00EA5668">
        <w:rPr>
          <w:rFonts w:ascii="Segoe UI" w:hAnsi="Segoe UI" w:cs="Segoe UI"/>
          <w:sz w:val="28"/>
          <w:szCs w:val="28"/>
        </w:rPr>
        <w:t>Искитимского</w:t>
      </w:r>
      <w:proofErr w:type="spellEnd"/>
      <w:r w:rsidR="00DC301A" w:rsidRPr="00EA5668">
        <w:rPr>
          <w:rFonts w:ascii="Segoe UI" w:hAnsi="Segoe UI" w:cs="Segoe UI"/>
          <w:sz w:val="28"/>
          <w:szCs w:val="28"/>
        </w:rPr>
        <w:t xml:space="preserve">, </w:t>
      </w:r>
      <w:proofErr w:type="spellStart"/>
      <w:r w:rsidR="00DC301A" w:rsidRPr="00EA5668">
        <w:rPr>
          <w:rFonts w:ascii="Segoe UI" w:hAnsi="Segoe UI" w:cs="Segoe UI"/>
          <w:sz w:val="28"/>
          <w:szCs w:val="28"/>
        </w:rPr>
        <w:t>Каргатского</w:t>
      </w:r>
      <w:proofErr w:type="spellEnd"/>
      <w:r w:rsidR="00DC301A" w:rsidRPr="00EA5668">
        <w:rPr>
          <w:rFonts w:ascii="Segoe UI" w:hAnsi="Segoe UI" w:cs="Segoe UI"/>
          <w:sz w:val="28"/>
          <w:szCs w:val="28"/>
        </w:rPr>
        <w:t xml:space="preserve">, </w:t>
      </w:r>
      <w:proofErr w:type="spellStart"/>
      <w:r w:rsidR="00DC301A" w:rsidRPr="00EA5668">
        <w:rPr>
          <w:rFonts w:ascii="Segoe UI" w:hAnsi="Segoe UI" w:cs="Segoe UI"/>
          <w:sz w:val="28"/>
          <w:szCs w:val="28"/>
        </w:rPr>
        <w:lastRenderedPageBreak/>
        <w:t>Колыванского</w:t>
      </w:r>
      <w:proofErr w:type="spellEnd"/>
      <w:r w:rsidR="00DC301A" w:rsidRPr="00EA5668">
        <w:rPr>
          <w:rFonts w:ascii="Segoe UI" w:hAnsi="Segoe UI" w:cs="Segoe UI"/>
          <w:sz w:val="28"/>
          <w:szCs w:val="28"/>
        </w:rPr>
        <w:t xml:space="preserve">, </w:t>
      </w:r>
      <w:proofErr w:type="spellStart"/>
      <w:r w:rsidR="00DC301A" w:rsidRPr="00EA5668">
        <w:rPr>
          <w:rFonts w:ascii="Segoe UI" w:hAnsi="Segoe UI" w:cs="Segoe UI"/>
          <w:sz w:val="28"/>
          <w:szCs w:val="28"/>
        </w:rPr>
        <w:t>Коченевского</w:t>
      </w:r>
      <w:proofErr w:type="spellEnd"/>
      <w:r w:rsidR="00DC301A" w:rsidRPr="00EA5668">
        <w:rPr>
          <w:rFonts w:ascii="Segoe UI" w:hAnsi="Segoe UI" w:cs="Segoe UI"/>
          <w:sz w:val="28"/>
          <w:szCs w:val="28"/>
        </w:rPr>
        <w:t xml:space="preserve">, </w:t>
      </w:r>
      <w:proofErr w:type="spellStart"/>
      <w:r w:rsidR="00DC301A" w:rsidRPr="00EA5668">
        <w:rPr>
          <w:rFonts w:ascii="Segoe UI" w:hAnsi="Segoe UI" w:cs="Segoe UI"/>
          <w:sz w:val="28"/>
          <w:szCs w:val="28"/>
        </w:rPr>
        <w:t>Мошковского</w:t>
      </w:r>
      <w:proofErr w:type="spellEnd"/>
      <w:r w:rsidR="00DC301A" w:rsidRPr="00EA5668">
        <w:rPr>
          <w:rFonts w:ascii="Segoe UI" w:hAnsi="Segoe UI" w:cs="Segoe UI"/>
          <w:sz w:val="28"/>
          <w:szCs w:val="28"/>
        </w:rPr>
        <w:t xml:space="preserve">, Ордынского, </w:t>
      </w:r>
      <w:proofErr w:type="spellStart"/>
      <w:r w:rsidR="00DC301A" w:rsidRPr="00EA5668">
        <w:rPr>
          <w:rFonts w:ascii="Segoe UI" w:hAnsi="Segoe UI" w:cs="Segoe UI"/>
          <w:sz w:val="28"/>
          <w:szCs w:val="28"/>
        </w:rPr>
        <w:t>Тогучинского</w:t>
      </w:r>
      <w:proofErr w:type="spellEnd"/>
      <w:r w:rsidR="00DC301A" w:rsidRPr="00EA5668">
        <w:rPr>
          <w:rFonts w:ascii="Segoe UI" w:hAnsi="Segoe UI" w:cs="Segoe UI"/>
          <w:sz w:val="28"/>
          <w:szCs w:val="28"/>
        </w:rPr>
        <w:t xml:space="preserve"> и </w:t>
      </w:r>
      <w:proofErr w:type="spellStart"/>
      <w:r w:rsidR="00DC301A" w:rsidRPr="00EA5668">
        <w:rPr>
          <w:rFonts w:ascii="Segoe UI" w:hAnsi="Segoe UI" w:cs="Segoe UI"/>
          <w:sz w:val="28"/>
          <w:szCs w:val="28"/>
        </w:rPr>
        <w:t>Черепановского</w:t>
      </w:r>
      <w:proofErr w:type="spellEnd"/>
      <w:r w:rsidR="00DC301A" w:rsidRPr="00EA5668">
        <w:rPr>
          <w:rFonts w:ascii="Segoe UI" w:hAnsi="Segoe UI" w:cs="Segoe UI"/>
          <w:sz w:val="28"/>
          <w:szCs w:val="28"/>
        </w:rPr>
        <w:t xml:space="preserve"> районов</w:t>
      </w:r>
      <w:r w:rsidR="00DF378D" w:rsidRPr="00EA5668">
        <w:rPr>
          <w:rFonts w:ascii="Segoe UI" w:hAnsi="Segoe UI" w:cs="Segoe UI"/>
          <w:sz w:val="28"/>
          <w:szCs w:val="28"/>
        </w:rPr>
        <w:t xml:space="preserve"> Новосибирской области</w:t>
      </w:r>
      <w:r w:rsidR="00DC301A" w:rsidRPr="00EA5668">
        <w:rPr>
          <w:rFonts w:ascii="Segoe UI" w:hAnsi="Segoe UI" w:cs="Segoe UI"/>
          <w:sz w:val="28"/>
          <w:szCs w:val="28"/>
        </w:rPr>
        <w:t>.</w:t>
      </w:r>
    </w:p>
    <w:p w:rsidR="0091083C" w:rsidRPr="00EA5668" w:rsidRDefault="00A84091" w:rsidP="00A81446">
      <w:pPr>
        <w:tabs>
          <w:tab w:val="left" w:pos="1105"/>
        </w:tabs>
        <w:spacing w:line="276" w:lineRule="auto"/>
        <w:ind w:firstLine="709"/>
        <w:jc w:val="both"/>
        <w:rPr>
          <w:rFonts w:ascii="Segoe UI" w:hAnsi="Segoe UI" w:cs="Segoe UI"/>
          <w:sz w:val="28"/>
          <w:szCs w:val="28"/>
        </w:rPr>
      </w:pPr>
      <w:r w:rsidRPr="00EA5668">
        <w:rPr>
          <w:rFonts w:ascii="Segoe UI" w:hAnsi="Segoe UI" w:cs="Segoe UI"/>
          <w:sz w:val="28"/>
          <w:szCs w:val="28"/>
        </w:rPr>
        <w:t>С перечнем кадастровых кварталов</w:t>
      </w:r>
      <w:r w:rsidR="00A81446" w:rsidRPr="00EA5668">
        <w:rPr>
          <w:rFonts w:ascii="Segoe UI" w:hAnsi="Segoe UI" w:cs="Segoe UI"/>
          <w:sz w:val="28"/>
          <w:szCs w:val="28"/>
        </w:rPr>
        <w:t xml:space="preserve">, </w:t>
      </w:r>
      <w:r w:rsidR="00861F89" w:rsidRPr="00EA5668">
        <w:rPr>
          <w:rFonts w:ascii="Segoe UI" w:hAnsi="Segoe UI" w:cs="Segoe UI"/>
          <w:sz w:val="28"/>
          <w:szCs w:val="28"/>
        </w:rPr>
        <w:t>срокам</w:t>
      </w:r>
      <w:r w:rsidR="003C2AA6" w:rsidRPr="00EA5668">
        <w:rPr>
          <w:rFonts w:ascii="Segoe UI" w:hAnsi="Segoe UI" w:cs="Segoe UI"/>
          <w:sz w:val="28"/>
          <w:szCs w:val="28"/>
        </w:rPr>
        <w:t>и</w:t>
      </w:r>
      <w:r w:rsidR="00861F89" w:rsidRPr="00EA5668">
        <w:rPr>
          <w:rFonts w:ascii="Segoe UI" w:hAnsi="Segoe UI" w:cs="Segoe UI"/>
          <w:sz w:val="28"/>
          <w:szCs w:val="28"/>
        </w:rPr>
        <w:t xml:space="preserve"> проведения </w:t>
      </w:r>
      <w:r w:rsidR="00A81446" w:rsidRPr="00EA5668">
        <w:rPr>
          <w:rFonts w:ascii="Segoe UI" w:hAnsi="Segoe UI" w:cs="Segoe UI"/>
          <w:sz w:val="28"/>
          <w:szCs w:val="28"/>
        </w:rPr>
        <w:t>работ</w:t>
      </w:r>
      <w:r w:rsidRPr="00EA5668">
        <w:rPr>
          <w:rFonts w:ascii="Segoe UI" w:hAnsi="Segoe UI" w:cs="Segoe UI"/>
          <w:sz w:val="28"/>
          <w:szCs w:val="28"/>
        </w:rPr>
        <w:t xml:space="preserve"> можно ознакомиться на </w:t>
      </w:r>
      <w:proofErr w:type="gramStart"/>
      <w:r w:rsidRPr="00EA5668">
        <w:rPr>
          <w:rFonts w:ascii="Segoe UI" w:hAnsi="Segoe UI" w:cs="Segoe UI"/>
          <w:sz w:val="28"/>
          <w:szCs w:val="28"/>
        </w:rPr>
        <w:t>официальн</w:t>
      </w:r>
      <w:r w:rsidR="00861F89" w:rsidRPr="00EA5668">
        <w:rPr>
          <w:rFonts w:ascii="Segoe UI" w:hAnsi="Segoe UI" w:cs="Segoe UI"/>
          <w:sz w:val="28"/>
          <w:szCs w:val="28"/>
        </w:rPr>
        <w:t>ый</w:t>
      </w:r>
      <w:proofErr w:type="gramEnd"/>
      <w:r w:rsidR="00861F89" w:rsidRPr="00EA5668">
        <w:rPr>
          <w:rFonts w:ascii="Segoe UI" w:hAnsi="Segoe UI" w:cs="Segoe UI"/>
          <w:sz w:val="28"/>
          <w:szCs w:val="28"/>
        </w:rPr>
        <w:t xml:space="preserve"> сайтах органов местного самоуправления, официальном </w:t>
      </w:r>
      <w:hyperlink r:id="rId9" w:history="1">
        <w:r w:rsidR="00861F89" w:rsidRPr="00EA5668">
          <w:rPr>
            <w:rStyle w:val="af3"/>
            <w:rFonts w:ascii="Segoe UI" w:hAnsi="Segoe UI" w:cs="Segoe UI"/>
            <w:sz w:val="28"/>
            <w:szCs w:val="28"/>
          </w:rPr>
          <w:t>сайте</w:t>
        </w:r>
      </w:hyperlink>
      <w:r w:rsidR="00861F89" w:rsidRPr="00EA5668">
        <w:rPr>
          <w:rFonts w:ascii="Segoe UI" w:hAnsi="Segoe UI" w:cs="Segoe UI"/>
          <w:sz w:val="28"/>
          <w:szCs w:val="28"/>
        </w:rPr>
        <w:t xml:space="preserve"> </w:t>
      </w:r>
      <w:proofErr w:type="spellStart"/>
      <w:r w:rsidR="00861F89" w:rsidRPr="00EA5668">
        <w:rPr>
          <w:rFonts w:ascii="Segoe UI" w:hAnsi="Segoe UI" w:cs="Segoe UI"/>
          <w:sz w:val="28"/>
          <w:szCs w:val="28"/>
        </w:rPr>
        <w:t>Росреестра</w:t>
      </w:r>
      <w:proofErr w:type="spellEnd"/>
      <w:r w:rsidR="00861F89" w:rsidRPr="00EA5668">
        <w:rPr>
          <w:rFonts w:ascii="Segoe UI" w:hAnsi="Segoe UI" w:cs="Segoe UI"/>
          <w:sz w:val="28"/>
          <w:szCs w:val="28"/>
        </w:rPr>
        <w:t xml:space="preserve"> и</w:t>
      </w:r>
      <w:r w:rsidRPr="00EA5668">
        <w:rPr>
          <w:rFonts w:ascii="Segoe UI" w:hAnsi="Segoe UI" w:cs="Segoe UI"/>
          <w:sz w:val="28"/>
          <w:szCs w:val="28"/>
        </w:rPr>
        <w:t xml:space="preserve"> </w:t>
      </w:r>
      <w:hyperlink r:id="rId10" w:history="1">
        <w:r w:rsidRPr="00EA5668">
          <w:rPr>
            <w:rStyle w:val="af3"/>
            <w:rFonts w:ascii="Segoe UI" w:hAnsi="Segoe UI" w:cs="Segoe UI"/>
            <w:sz w:val="28"/>
            <w:szCs w:val="28"/>
          </w:rPr>
          <w:t>сайте</w:t>
        </w:r>
      </w:hyperlink>
      <w:r w:rsidRPr="00EA5668">
        <w:rPr>
          <w:rFonts w:ascii="Segoe UI" w:hAnsi="Segoe UI" w:cs="Segoe UI"/>
          <w:sz w:val="28"/>
          <w:szCs w:val="28"/>
        </w:rPr>
        <w:t xml:space="preserve"> ППК «</w:t>
      </w:r>
      <w:proofErr w:type="spellStart"/>
      <w:r w:rsidRPr="00EA5668">
        <w:rPr>
          <w:rFonts w:ascii="Segoe UI" w:hAnsi="Segoe UI" w:cs="Segoe UI"/>
          <w:sz w:val="28"/>
          <w:szCs w:val="28"/>
        </w:rPr>
        <w:t>Роскадастр</w:t>
      </w:r>
      <w:proofErr w:type="spellEnd"/>
      <w:r w:rsidRPr="00EA5668">
        <w:rPr>
          <w:rFonts w:ascii="Segoe UI" w:hAnsi="Segoe UI" w:cs="Segoe UI"/>
          <w:sz w:val="28"/>
          <w:szCs w:val="28"/>
        </w:rPr>
        <w:t>».</w:t>
      </w:r>
    </w:p>
    <w:p w:rsidR="0091083C" w:rsidRPr="00EA5668" w:rsidRDefault="00A84091" w:rsidP="00A81446">
      <w:pPr>
        <w:tabs>
          <w:tab w:val="left" w:pos="1105"/>
        </w:tabs>
        <w:spacing w:line="276" w:lineRule="auto"/>
        <w:ind w:firstLine="709"/>
        <w:jc w:val="both"/>
        <w:rPr>
          <w:rFonts w:ascii="Segoe UI" w:hAnsi="Segoe UI" w:cs="Segoe UI"/>
          <w:sz w:val="28"/>
          <w:szCs w:val="28"/>
        </w:rPr>
      </w:pPr>
      <w:r w:rsidRPr="00EA5668">
        <w:rPr>
          <w:rFonts w:ascii="Segoe UI" w:hAnsi="Segoe UI" w:cs="Segoe UI"/>
          <w:sz w:val="28"/>
          <w:szCs w:val="28"/>
        </w:rPr>
        <w:t xml:space="preserve">Правообладатели не должны препятствовать выполнению </w:t>
      </w:r>
      <w:r w:rsidR="00A81446" w:rsidRPr="00EA5668">
        <w:rPr>
          <w:rFonts w:ascii="Segoe UI" w:hAnsi="Segoe UI" w:cs="Segoe UI"/>
          <w:sz w:val="28"/>
          <w:szCs w:val="28"/>
        </w:rPr>
        <w:t>комплексных кадастровых работ</w:t>
      </w:r>
      <w:r w:rsidRPr="00EA5668">
        <w:rPr>
          <w:rFonts w:ascii="Segoe UI" w:hAnsi="Segoe UI" w:cs="Segoe UI"/>
          <w:sz w:val="28"/>
          <w:szCs w:val="28"/>
        </w:rPr>
        <w:t xml:space="preserve"> и обязаны обеспечить доступ к объектам недвижимости. Рекомендуем собственникам проверять документы специалистов, выполняющих работы, чтобы не стать жертвой мошеннических действий.</w:t>
      </w:r>
    </w:p>
    <w:p w:rsidR="0091083C" w:rsidRPr="00EA5668" w:rsidRDefault="00212C47" w:rsidP="00A81446">
      <w:pPr>
        <w:tabs>
          <w:tab w:val="left" w:pos="1105"/>
        </w:tabs>
        <w:spacing w:line="276" w:lineRule="auto"/>
        <w:ind w:firstLine="709"/>
        <w:jc w:val="both"/>
        <w:rPr>
          <w:rFonts w:ascii="Segoe UI" w:hAnsi="Segoe UI" w:cs="Segoe UI"/>
          <w:sz w:val="28"/>
          <w:szCs w:val="28"/>
        </w:rPr>
      </w:pPr>
      <w:r w:rsidRPr="00EA5668">
        <w:rPr>
          <w:rFonts w:ascii="Segoe UI" w:hAnsi="Segoe UI" w:cs="Segoe UI"/>
          <w:sz w:val="28"/>
          <w:szCs w:val="28"/>
        </w:rPr>
        <w:t>Р</w:t>
      </w:r>
      <w:r w:rsidR="00A84091" w:rsidRPr="00EA5668">
        <w:rPr>
          <w:rFonts w:ascii="Segoe UI" w:hAnsi="Segoe UI" w:cs="Segoe UI"/>
          <w:sz w:val="28"/>
          <w:szCs w:val="28"/>
        </w:rPr>
        <w:t>екомендуе</w:t>
      </w:r>
      <w:r w:rsidRPr="00EA5668">
        <w:rPr>
          <w:rFonts w:ascii="Segoe UI" w:hAnsi="Segoe UI" w:cs="Segoe UI"/>
          <w:sz w:val="28"/>
          <w:szCs w:val="28"/>
        </w:rPr>
        <w:t>м также</w:t>
      </w:r>
      <w:r w:rsidR="00A84091" w:rsidRPr="00EA5668">
        <w:rPr>
          <w:rFonts w:ascii="Segoe UI" w:hAnsi="Segoe UI" w:cs="Segoe UI"/>
          <w:sz w:val="28"/>
          <w:szCs w:val="28"/>
        </w:rPr>
        <w:t xml:space="preserve"> внести или актуализировать в Е</w:t>
      </w:r>
      <w:r w:rsidR="00A81446" w:rsidRPr="00EA5668">
        <w:rPr>
          <w:rFonts w:ascii="Segoe UI" w:hAnsi="Segoe UI" w:cs="Segoe UI"/>
          <w:sz w:val="28"/>
          <w:szCs w:val="28"/>
        </w:rPr>
        <w:t>дином государственном реестре недвижимости</w:t>
      </w:r>
      <w:r w:rsidR="00A84091" w:rsidRPr="00EA5668">
        <w:rPr>
          <w:rFonts w:ascii="Segoe UI" w:hAnsi="Segoe UI" w:cs="Segoe UI"/>
          <w:sz w:val="28"/>
          <w:szCs w:val="28"/>
        </w:rPr>
        <w:t xml:space="preserve"> сведения об адресе электронной почты и (или) почтовом адресе. Подать заявление можно в любом офисе </w:t>
      </w:r>
      <w:hyperlink r:id="rId11" w:history="1">
        <w:r w:rsidR="00A84091" w:rsidRPr="00EA5668">
          <w:rPr>
            <w:rStyle w:val="af3"/>
            <w:rFonts w:ascii="Segoe UI" w:hAnsi="Segoe UI" w:cs="Segoe UI"/>
            <w:sz w:val="28"/>
            <w:szCs w:val="28"/>
          </w:rPr>
          <w:t>МФЦ</w:t>
        </w:r>
      </w:hyperlink>
      <w:r w:rsidR="00A84091" w:rsidRPr="00EA5668">
        <w:rPr>
          <w:rFonts w:ascii="Segoe UI" w:hAnsi="Segoe UI" w:cs="Segoe UI"/>
          <w:sz w:val="28"/>
          <w:szCs w:val="28"/>
        </w:rPr>
        <w:t xml:space="preserve"> или в личном кабинете на официальном </w:t>
      </w:r>
      <w:hyperlink r:id="rId12" w:history="1">
        <w:r w:rsidR="00A84091" w:rsidRPr="00EA5668">
          <w:rPr>
            <w:rStyle w:val="af3"/>
            <w:rFonts w:ascii="Segoe UI" w:hAnsi="Segoe UI" w:cs="Segoe UI"/>
            <w:sz w:val="28"/>
            <w:szCs w:val="28"/>
          </w:rPr>
          <w:t>сайте</w:t>
        </w:r>
      </w:hyperlink>
      <w:r w:rsidR="00A84091" w:rsidRPr="00EA5668">
        <w:rPr>
          <w:rFonts w:ascii="Segoe UI" w:hAnsi="Segoe UI" w:cs="Segoe UI"/>
          <w:sz w:val="28"/>
          <w:szCs w:val="28"/>
        </w:rPr>
        <w:t xml:space="preserve"> </w:t>
      </w:r>
      <w:proofErr w:type="spellStart"/>
      <w:r w:rsidR="00A84091" w:rsidRPr="00EA5668">
        <w:rPr>
          <w:rFonts w:ascii="Segoe UI" w:hAnsi="Segoe UI" w:cs="Segoe UI"/>
          <w:sz w:val="28"/>
          <w:szCs w:val="28"/>
        </w:rPr>
        <w:t>Росреестра</w:t>
      </w:r>
      <w:proofErr w:type="spellEnd"/>
      <w:r w:rsidR="00A84091" w:rsidRPr="00EA5668">
        <w:rPr>
          <w:rFonts w:ascii="Segoe UI" w:hAnsi="Segoe UI" w:cs="Segoe UI"/>
          <w:sz w:val="28"/>
          <w:szCs w:val="28"/>
        </w:rPr>
        <w:t xml:space="preserve">. Контактные данные используются для связи с правообладателем с целью уведомления о завершении подготовки проекта карты-плана территории и проведении заседания согласительной комиссии по вопросу согласования местоположения границ земельных участков. Информация о заседании комиссии также размещается на официальных сайтах администрации органа местного самоуправления, </w:t>
      </w:r>
      <w:hyperlink r:id="rId13" w:history="1">
        <w:proofErr w:type="spellStart"/>
        <w:r w:rsidR="00A84091" w:rsidRPr="00EA5668">
          <w:rPr>
            <w:rStyle w:val="af3"/>
            <w:rFonts w:ascii="Segoe UI" w:hAnsi="Segoe UI" w:cs="Segoe UI"/>
            <w:sz w:val="28"/>
            <w:szCs w:val="28"/>
          </w:rPr>
          <w:t>Росреестра</w:t>
        </w:r>
        <w:proofErr w:type="spellEnd"/>
      </w:hyperlink>
      <w:r w:rsidR="00A84091" w:rsidRPr="00EA5668">
        <w:rPr>
          <w:rFonts w:ascii="Segoe UI" w:hAnsi="Segoe UI" w:cs="Segoe UI"/>
          <w:sz w:val="28"/>
          <w:szCs w:val="28"/>
        </w:rPr>
        <w:t xml:space="preserve">, </w:t>
      </w:r>
      <w:hyperlink r:id="rId14" w:history="1">
        <w:r w:rsidR="00A84091" w:rsidRPr="00EA5668">
          <w:rPr>
            <w:rStyle w:val="af3"/>
            <w:rFonts w:ascii="Segoe UI" w:hAnsi="Segoe UI" w:cs="Segoe UI"/>
            <w:sz w:val="28"/>
            <w:szCs w:val="28"/>
          </w:rPr>
          <w:t>Департамента</w:t>
        </w:r>
      </w:hyperlink>
      <w:r w:rsidR="00A84091" w:rsidRPr="00EA5668">
        <w:rPr>
          <w:rFonts w:ascii="Segoe UI" w:hAnsi="Segoe UI" w:cs="Segoe UI"/>
          <w:sz w:val="28"/>
          <w:szCs w:val="28"/>
        </w:rPr>
        <w:t xml:space="preserve"> имущества и земельных отношений Новосибирской области. </w:t>
      </w:r>
    </w:p>
    <w:p w:rsidR="00212C47" w:rsidRPr="00EA5668" w:rsidRDefault="003C2AA6" w:rsidP="00A81446">
      <w:pPr>
        <w:tabs>
          <w:tab w:val="left" w:pos="1105"/>
        </w:tabs>
        <w:spacing w:line="276" w:lineRule="auto"/>
        <w:ind w:firstLine="709"/>
        <w:jc w:val="both"/>
        <w:rPr>
          <w:rFonts w:ascii="Segoe UI" w:hAnsi="Segoe UI" w:cs="Segoe UI"/>
          <w:sz w:val="28"/>
          <w:szCs w:val="28"/>
        </w:rPr>
      </w:pPr>
      <w:r w:rsidRPr="00EA5668">
        <w:rPr>
          <w:rFonts w:ascii="Segoe UI" w:hAnsi="Segoe UI" w:cs="Segoe UI"/>
          <w:sz w:val="28"/>
          <w:szCs w:val="28"/>
        </w:rPr>
        <w:t>На территории региона в 2025 году комплексные кадастровые работы проводят филиал ППК «</w:t>
      </w:r>
      <w:proofErr w:type="spellStart"/>
      <w:r w:rsidRPr="00EA5668">
        <w:rPr>
          <w:rFonts w:ascii="Segoe UI" w:hAnsi="Segoe UI" w:cs="Segoe UI"/>
          <w:sz w:val="28"/>
          <w:szCs w:val="28"/>
        </w:rPr>
        <w:t>Роскадастр</w:t>
      </w:r>
      <w:proofErr w:type="spellEnd"/>
      <w:r w:rsidRPr="00EA5668">
        <w:rPr>
          <w:rFonts w:ascii="Segoe UI" w:hAnsi="Segoe UI" w:cs="Segoe UI"/>
          <w:sz w:val="28"/>
          <w:szCs w:val="28"/>
        </w:rPr>
        <w:t>» по Новосибирской области и филиал ППК «</w:t>
      </w:r>
      <w:proofErr w:type="spellStart"/>
      <w:r w:rsidRPr="00EA5668">
        <w:rPr>
          <w:rFonts w:ascii="Segoe UI" w:hAnsi="Segoe UI" w:cs="Segoe UI"/>
          <w:sz w:val="28"/>
          <w:szCs w:val="28"/>
        </w:rPr>
        <w:t>Роскадастр</w:t>
      </w:r>
      <w:proofErr w:type="spellEnd"/>
      <w:r w:rsidRPr="00EA5668">
        <w:rPr>
          <w:rFonts w:ascii="Segoe UI" w:hAnsi="Segoe UI" w:cs="Segoe UI"/>
          <w:sz w:val="28"/>
          <w:szCs w:val="28"/>
        </w:rPr>
        <w:t xml:space="preserve">» «ПО </w:t>
      </w:r>
      <w:proofErr w:type="spellStart"/>
      <w:r w:rsidRPr="00EA5668">
        <w:rPr>
          <w:rFonts w:ascii="Segoe UI" w:hAnsi="Segoe UI" w:cs="Segoe UI"/>
          <w:sz w:val="28"/>
          <w:szCs w:val="28"/>
        </w:rPr>
        <w:t>Инжгеодезия</w:t>
      </w:r>
      <w:proofErr w:type="spellEnd"/>
      <w:r w:rsidRPr="00EA5668">
        <w:rPr>
          <w:rFonts w:ascii="Segoe UI" w:hAnsi="Segoe UI" w:cs="Segoe UI"/>
          <w:sz w:val="28"/>
          <w:szCs w:val="28"/>
        </w:rPr>
        <w:t>». При этом филиал ППК «</w:t>
      </w:r>
      <w:proofErr w:type="spellStart"/>
      <w:r w:rsidRPr="00EA5668">
        <w:rPr>
          <w:rFonts w:ascii="Segoe UI" w:hAnsi="Segoe UI" w:cs="Segoe UI"/>
          <w:sz w:val="28"/>
          <w:szCs w:val="28"/>
        </w:rPr>
        <w:t>Роскадастр</w:t>
      </w:r>
      <w:proofErr w:type="spellEnd"/>
      <w:r w:rsidRPr="00EA5668">
        <w:rPr>
          <w:rFonts w:ascii="Segoe UI" w:hAnsi="Segoe UI" w:cs="Segoe UI"/>
          <w:sz w:val="28"/>
          <w:szCs w:val="28"/>
        </w:rPr>
        <w:t xml:space="preserve">» «ПО </w:t>
      </w:r>
      <w:proofErr w:type="spellStart"/>
      <w:r w:rsidRPr="00EA5668">
        <w:rPr>
          <w:rFonts w:ascii="Segoe UI" w:hAnsi="Segoe UI" w:cs="Segoe UI"/>
          <w:sz w:val="28"/>
          <w:szCs w:val="28"/>
        </w:rPr>
        <w:t>Инжгеодезия</w:t>
      </w:r>
      <w:proofErr w:type="spellEnd"/>
      <w:r w:rsidRPr="00EA5668">
        <w:rPr>
          <w:rFonts w:ascii="Segoe UI" w:hAnsi="Segoe UI" w:cs="Segoe UI"/>
          <w:sz w:val="28"/>
          <w:szCs w:val="28"/>
        </w:rPr>
        <w:t>» проводит такие работы не только на территории Новосибирской области, но и еще в четырех регионах Сибири: в Кемеровской области – Кузбассе, в Омской области, в Алтайском крае и в Республике Алтай.</w:t>
      </w:r>
      <w:r w:rsidR="00A37FBB" w:rsidRPr="00EA5668">
        <w:rPr>
          <w:rFonts w:ascii="Segoe UI" w:hAnsi="Segoe UI" w:cs="Segoe UI"/>
          <w:sz w:val="28"/>
          <w:szCs w:val="28"/>
        </w:rPr>
        <w:t xml:space="preserve"> Первые аэрофотосъемочные работы с применением беспилотных воздушных судов уже проведены </w:t>
      </w:r>
      <w:r w:rsidR="00285BF0" w:rsidRPr="00EA5668">
        <w:rPr>
          <w:rFonts w:ascii="Segoe UI" w:hAnsi="Segoe UI" w:cs="Segoe UI"/>
          <w:sz w:val="28"/>
          <w:szCs w:val="28"/>
        </w:rPr>
        <w:t xml:space="preserve">филиалом </w:t>
      </w:r>
      <w:r w:rsidR="00A37FBB" w:rsidRPr="00EA5668">
        <w:rPr>
          <w:rFonts w:ascii="Segoe UI" w:hAnsi="Segoe UI" w:cs="Segoe UI"/>
          <w:sz w:val="28"/>
          <w:szCs w:val="28"/>
        </w:rPr>
        <w:t xml:space="preserve">в </w:t>
      </w:r>
      <w:proofErr w:type="spellStart"/>
      <w:r w:rsidR="00A37FBB" w:rsidRPr="00EA5668">
        <w:rPr>
          <w:rFonts w:ascii="Segoe UI" w:hAnsi="Segoe UI" w:cs="Segoe UI"/>
          <w:sz w:val="28"/>
          <w:szCs w:val="28"/>
        </w:rPr>
        <w:t>Черепановском</w:t>
      </w:r>
      <w:proofErr w:type="spellEnd"/>
      <w:r w:rsidR="00A37FBB" w:rsidRPr="00EA5668">
        <w:rPr>
          <w:rFonts w:ascii="Segoe UI" w:hAnsi="Segoe UI" w:cs="Segoe UI"/>
          <w:sz w:val="28"/>
          <w:szCs w:val="28"/>
        </w:rPr>
        <w:t xml:space="preserve"> и </w:t>
      </w:r>
      <w:proofErr w:type="spellStart"/>
      <w:r w:rsidR="00A37FBB" w:rsidRPr="00EA5668">
        <w:rPr>
          <w:rFonts w:ascii="Segoe UI" w:hAnsi="Segoe UI" w:cs="Segoe UI"/>
          <w:sz w:val="28"/>
          <w:szCs w:val="28"/>
        </w:rPr>
        <w:t>Коченевском</w:t>
      </w:r>
      <w:proofErr w:type="spellEnd"/>
      <w:r w:rsidR="00A37FBB" w:rsidRPr="00EA5668">
        <w:rPr>
          <w:rFonts w:ascii="Segoe UI" w:hAnsi="Segoe UI" w:cs="Segoe UI"/>
          <w:sz w:val="28"/>
          <w:szCs w:val="28"/>
        </w:rPr>
        <w:t xml:space="preserve"> районах Новосибирской области.</w:t>
      </w:r>
    </w:p>
    <w:p w:rsidR="00EE5A68" w:rsidRDefault="00EE5A68" w:rsidP="00EE5A68">
      <w:pPr>
        <w:autoSpaceDE w:val="0"/>
        <w:autoSpaceDN w:val="0"/>
        <w:adjustRightInd w:val="0"/>
        <w:jc w:val="right"/>
        <w:rPr>
          <w:rFonts w:ascii="Segoe UI" w:eastAsia="Quattrocento Sans" w:hAnsi="Segoe UI" w:cs="Segoe UI"/>
          <w:b/>
          <w:i/>
          <w:color w:val="000000"/>
        </w:rPr>
      </w:pPr>
      <w:proofErr w:type="gramStart"/>
      <w:r>
        <w:rPr>
          <w:rFonts w:ascii="Segoe UI" w:eastAsia="Quattrocento Sans" w:hAnsi="Segoe UI" w:cs="Segoe UI"/>
          <w:b/>
          <w:i/>
          <w:color w:val="000000"/>
        </w:rPr>
        <w:lastRenderedPageBreak/>
        <w:t>м</w:t>
      </w:r>
      <w:proofErr w:type="gramEnd"/>
      <w:r w:rsidRPr="00141714">
        <w:rPr>
          <w:rFonts w:ascii="Segoe UI" w:eastAsia="Quattrocento Sans" w:hAnsi="Segoe UI" w:cs="Segoe UI"/>
          <w:b/>
          <w:i/>
          <w:color w:val="000000"/>
        </w:rPr>
        <w:t xml:space="preserve">атериал подготовлен </w:t>
      </w:r>
      <w:r>
        <w:rPr>
          <w:rFonts w:ascii="Segoe UI" w:eastAsia="Quattrocento Sans" w:hAnsi="Segoe UI" w:cs="Segoe UI"/>
          <w:b/>
          <w:i/>
          <w:color w:val="000000"/>
        </w:rPr>
        <w:t xml:space="preserve">Управлением </w:t>
      </w:r>
      <w:proofErr w:type="spellStart"/>
      <w:r>
        <w:rPr>
          <w:rFonts w:ascii="Segoe UI" w:eastAsia="Quattrocento Sans" w:hAnsi="Segoe UI" w:cs="Segoe UI"/>
          <w:b/>
          <w:i/>
          <w:color w:val="000000"/>
        </w:rPr>
        <w:t>Росреестра</w:t>
      </w:r>
      <w:proofErr w:type="spellEnd"/>
      <w:r w:rsidRPr="004F1513">
        <w:rPr>
          <w:rFonts w:ascii="Segoe UI" w:eastAsia="Quattrocento Sans" w:hAnsi="Segoe UI" w:cs="Segoe UI"/>
          <w:b/>
          <w:i/>
          <w:color w:val="000000"/>
        </w:rPr>
        <w:t xml:space="preserve"> </w:t>
      </w:r>
    </w:p>
    <w:p w:rsidR="00EE5A68" w:rsidRDefault="00EE5A68" w:rsidP="00EE5A68">
      <w:pPr>
        <w:autoSpaceDE w:val="0"/>
        <w:autoSpaceDN w:val="0"/>
        <w:adjustRightInd w:val="0"/>
        <w:jc w:val="right"/>
        <w:rPr>
          <w:rFonts w:ascii="Segoe UI" w:eastAsia="Quattrocento Sans" w:hAnsi="Segoe UI" w:cs="Segoe UI"/>
          <w:b/>
          <w:i/>
          <w:color w:val="000000"/>
        </w:rPr>
      </w:pPr>
      <w:r w:rsidRPr="004F1513">
        <w:rPr>
          <w:rFonts w:ascii="Segoe UI" w:eastAsia="Quattrocento Sans" w:hAnsi="Segoe UI" w:cs="Segoe UI"/>
          <w:b/>
          <w:i/>
          <w:color w:val="000000"/>
        </w:rPr>
        <w:t>по Новосибирской области</w:t>
      </w:r>
      <w:r>
        <w:rPr>
          <w:rFonts w:ascii="Segoe UI" w:eastAsia="Quattrocento Sans" w:hAnsi="Segoe UI" w:cs="Segoe UI"/>
          <w:b/>
          <w:i/>
          <w:color w:val="000000"/>
        </w:rPr>
        <w:t xml:space="preserve"> </w:t>
      </w:r>
    </w:p>
    <w:p w:rsidR="00EE5A68" w:rsidRDefault="00EE5A68" w:rsidP="00EE5A68">
      <w:pPr>
        <w:autoSpaceDE w:val="0"/>
        <w:autoSpaceDN w:val="0"/>
        <w:adjustRightInd w:val="0"/>
        <w:jc w:val="right"/>
        <w:rPr>
          <w:rFonts w:ascii="Segoe UI" w:eastAsia="Quattrocento Sans" w:hAnsi="Segoe UI" w:cs="Segoe UI"/>
          <w:b/>
          <w:i/>
          <w:color w:val="000000"/>
        </w:rPr>
      </w:pPr>
    </w:p>
    <w:p w:rsidR="00EE5A68" w:rsidRPr="00141714" w:rsidRDefault="00ED40F8" w:rsidP="00EE5A68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i/>
          <w:iCs/>
          <w:color w:val="0070C0"/>
        </w:rPr>
      </w:pPr>
      <w:r w:rsidRPr="00ED40F8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left:0;text-align:left;margin-left:-3.3pt;margin-top:7.1pt;width:490.5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5jxUmyACAAA7BAAADgAAAAAAAAAAAAAAAAAuAgAAZHJzL2Uyb0RvYy54bWxQ&#10;SwECLQAUAAYACAAAACEA6QmxCN4AAAAIAQAADwAAAAAAAAAAAAAAAAB6BAAAZHJzL2Rvd25yZXYu&#10;eG1sUEsFBgAAAAAEAAQA8wAAAIUFAAAAAA==&#10;" strokecolor="#0070c0"/>
        </w:pict>
      </w:r>
    </w:p>
    <w:p w:rsidR="00EE5A68" w:rsidRPr="00141714" w:rsidRDefault="00EE5A68" w:rsidP="00EE5A68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</w:rPr>
      </w:pPr>
      <w:r w:rsidRPr="00141714">
        <w:rPr>
          <w:rFonts w:ascii="Segoe UI" w:hAnsi="Segoe UI" w:cs="Segoe UI"/>
          <w:b/>
          <w:bCs/>
        </w:rPr>
        <w:t xml:space="preserve">Об Управлении </w:t>
      </w:r>
      <w:proofErr w:type="spellStart"/>
      <w:r w:rsidRPr="00141714">
        <w:rPr>
          <w:rFonts w:ascii="Segoe UI" w:hAnsi="Segoe UI" w:cs="Segoe UI"/>
          <w:b/>
          <w:bCs/>
        </w:rPr>
        <w:t>Росреестра</w:t>
      </w:r>
      <w:proofErr w:type="spellEnd"/>
      <w:r w:rsidRPr="00141714">
        <w:rPr>
          <w:rFonts w:ascii="Segoe UI" w:hAnsi="Segoe UI" w:cs="Segoe UI"/>
          <w:b/>
          <w:bCs/>
        </w:rPr>
        <w:t xml:space="preserve"> по Новосибирской области</w:t>
      </w:r>
    </w:p>
    <w:p w:rsidR="00EE5A68" w:rsidRPr="00141714" w:rsidRDefault="00EE5A68" w:rsidP="00EE5A68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</w:rPr>
      </w:pPr>
      <w:proofErr w:type="gramStart"/>
      <w:r w:rsidRPr="00141714"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Новосибирской области (Управление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</w:t>
      </w:r>
      <w:proofErr w:type="gramEnd"/>
      <w:r w:rsidRPr="00141714">
        <w:rPr>
          <w:rFonts w:ascii="Segoe UI" w:hAnsi="Segoe UI" w:cs="Segoe UI"/>
          <w:sz w:val="18"/>
          <w:szCs w:val="18"/>
        </w:rPr>
        <w:t xml:space="preserve">, землеустройства, государственного мониторинга земель, </w:t>
      </w:r>
      <w:r>
        <w:rPr>
          <w:rFonts w:ascii="Segoe UI" w:hAnsi="Segoe UI" w:cs="Segoe UI"/>
          <w:sz w:val="18"/>
          <w:szCs w:val="18"/>
        </w:rPr>
        <w:t xml:space="preserve">лицензирования геодезической и картографической деятельности, </w:t>
      </w:r>
      <w:r w:rsidRPr="00141714">
        <w:rPr>
          <w:rFonts w:ascii="Segoe UI" w:hAnsi="Segoe UI" w:cs="Segoe UI"/>
          <w:sz w:val="18"/>
          <w:szCs w:val="18"/>
        </w:rPr>
        <w:t xml:space="preserve">а также функции </w:t>
      </w:r>
      <w:r>
        <w:rPr>
          <w:rFonts w:ascii="Segoe UI" w:hAnsi="Segoe UI" w:cs="Segoe UI"/>
          <w:sz w:val="18"/>
          <w:szCs w:val="18"/>
        </w:rPr>
        <w:t xml:space="preserve">в сфере геодезии и картографии, наименований географических объектов, по федеральному 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</w:t>
      </w:r>
      <w:proofErr w:type="spellStart"/>
      <w:r>
        <w:rPr>
          <w:rFonts w:ascii="Segoe UI" w:hAnsi="Segoe UI" w:cs="Segoe UI"/>
          <w:sz w:val="18"/>
          <w:szCs w:val="18"/>
        </w:rPr>
        <w:t>саморегулируемых</w:t>
      </w:r>
      <w:proofErr w:type="spellEnd"/>
      <w:r>
        <w:rPr>
          <w:rFonts w:ascii="Segoe UI" w:hAnsi="Segoe UI" w:cs="Segoe UI"/>
          <w:sz w:val="18"/>
          <w:szCs w:val="18"/>
        </w:rPr>
        <w:t xml:space="preserve"> организаций</w:t>
      </w:r>
      <w:r w:rsidRPr="00141714">
        <w:rPr>
          <w:rFonts w:ascii="Segoe UI" w:hAnsi="Segoe UI" w:cs="Segoe UI"/>
          <w:sz w:val="18"/>
          <w:szCs w:val="18"/>
        </w:rPr>
        <w:t xml:space="preserve">. Руководителем Управления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 является Светлана Евгеньевна </w:t>
      </w:r>
      <w:proofErr w:type="spellStart"/>
      <w:r w:rsidRPr="00141714">
        <w:rPr>
          <w:rFonts w:ascii="Segoe UI" w:hAnsi="Segoe UI" w:cs="Segoe UI"/>
          <w:sz w:val="18"/>
          <w:szCs w:val="18"/>
        </w:rPr>
        <w:t>Рягузова</w:t>
      </w:r>
      <w:proofErr w:type="spellEnd"/>
      <w:r w:rsidRPr="00141714">
        <w:rPr>
          <w:rFonts w:ascii="Segoe UI" w:hAnsi="Segoe UI" w:cs="Segoe UI"/>
          <w:sz w:val="18"/>
          <w:szCs w:val="18"/>
        </w:rPr>
        <w:t>.</w:t>
      </w:r>
    </w:p>
    <w:p w:rsidR="00EE5A68" w:rsidRPr="00141714" w:rsidRDefault="00EE5A68" w:rsidP="00EE5A68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18"/>
        </w:rPr>
      </w:pPr>
    </w:p>
    <w:p w:rsidR="00EE5A68" w:rsidRPr="00141714" w:rsidRDefault="00EE5A68" w:rsidP="00EE5A68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18"/>
        </w:rPr>
      </w:pPr>
      <w:r w:rsidRPr="00141714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EE5A68" w:rsidRPr="00141714" w:rsidRDefault="00EE5A68" w:rsidP="00EE5A68">
      <w:pPr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 xml:space="preserve">Управление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</w:t>
      </w:r>
    </w:p>
    <w:p w:rsidR="00EE5A68" w:rsidRPr="00141714" w:rsidRDefault="00EE5A68" w:rsidP="00EE5A68">
      <w:pPr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630091, г.</w:t>
      </w:r>
      <w:r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Новосибирск, ул.</w:t>
      </w:r>
      <w:r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Державина, д. 28</w:t>
      </w:r>
    </w:p>
    <w:p w:rsidR="00EE5A68" w:rsidRPr="00141714" w:rsidRDefault="00EE5A68" w:rsidP="00EE5A68">
      <w:pPr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18"/>
          <w:szCs w:val="18"/>
        </w:rPr>
      </w:pPr>
      <w:r w:rsidRPr="00141714">
        <w:rPr>
          <w:rFonts w:ascii="Segoe UI" w:hAnsi="Segoe UI" w:cs="Segoe UI"/>
          <w:color w:val="000000"/>
          <w:sz w:val="18"/>
          <w:szCs w:val="18"/>
          <w:lang/>
        </w:rPr>
        <w:t xml:space="preserve">Электронная почта: </w:t>
      </w:r>
    </w:p>
    <w:p w:rsidR="00EE5A68" w:rsidRPr="00141714" w:rsidRDefault="00ED40F8" w:rsidP="00EE5A68">
      <w:pPr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16"/>
          <w:szCs w:val="18"/>
        </w:rPr>
      </w:pPr>
      <w:hyperlink r:id="rId15" w:history="1">
        <w:r w:rsidR="00EE5A68" w:rsidRPr="003E08DB">
          <w:rPr>
            <w:rStyle w:val="af3"/>
            <w:rFonts w:ascii="Segoe UI" w:hAnsi="Segoe UI" w:cs="Segoe UI"/>
            <w:sz w:val="18"/>
            <w:szCs w:val="20"/>
            <w:lang/>
          </w:rPr>
          <w:t>oko@r</w:t>
        </w:r>
        <w:r w:rsidR="00EE5A68" w:rsidRPr="003E08DB">
          <w:rPr>
            <w:rStyle w:val="af3"/>
            <w:rFonts w:ascii="Segoe UI" w:hAnsi="Segoe UI" w:cs="Segoe UI"/>
            <w:sz w:val="18"/>
            <w:szCs w:val="20"/>
          </w:rPr>
          <w:t>54</w:t>
        </w:r>
        <w:r w:rsidR="00EE5A68" w:rsidRPr="003E08DB">
          <w:rPr>
            <w:rStyle w:val="af3"/>
            <w:rFonts w:ascii="Segoe UI" w:hAnsi="Segoe UI" w:cs="Segoe UI"/>
            <w:sz w:val="18"/>
            <w:szCs w:val="20"/>
            <w:lang/>
          </w:rPr>
          <w:t>.</w:t>
        </w:r>
        <w:proofErr w:type="spellStart"/>
        <w:r w:rsidR="00EE5A68" w:rsidRPr="003E08DB">
          <w:rPr>
            <w:rStyle w:val="af3"/>
            <w:rFonts w:ascii="Segoe UI" w:hAnsi="Segoe UI" w:cs="Segoe UI"/>
            <w:sz w:val="18"/>
            <w:szCs w:val="20"/>
            <w:lang/>
          </w:rPr>
          <w:t>rosreestr.ru</w:t>
        </w:r>
        <w:proofErr w:type="spellEnd"/>
      </w:hyperlink>
      <w:r w:rsidR="00EE5A68" w:rsidRPr="00141714">
        <w:rPr>
          <w:rFonts w:ascii="Segoe UI" w:hAnsi="Segoe UI" w:cs="Segoe UI"/>
          <w:color w:val="000000"/>
          <w:sz w:val="16"/>
          <w:szCs w:val="18"/>
          <w:lang/>
        </w:rPr>
        <w:t xml:space="preserve"> </w:t>
      </w:r>
    </w:p>
    <w:p w:rsidR="00EE5A68" w:rsidRPr="00141714" w:rsidRDefault="00EE5A68" w:rsidP="00EE5A68">
      <w:pPr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18"/>
          <w:szCs w:val="18"/>
          <w:lang/>
        </w:rPr>
      </w:pPr>
      <w:r w:rsidRPr="00141714">
        <w:rPr>
          <w:rFonts w:ascii="Segoe UI" w:hAnsi="Segoe UI" w:cs="Segoe UI"/>
          <w:color w:val="000000"/>
          <w:sz w:val="18"/>
          <w:szCs w:val="18"/>
          <w:lang/>
        </w:rPr>
        <w:t xml:space="preserve">Сайт: </w:t>
      </w:r>
      <w:hyperlink r:id="rId16" w:history="1">
        <w:proofErr w:type="spellStart"/>
        <w:r w:rsidRPr="00141714">
          <w:rPr>
            <w:rFonts w:ascii="Segoe UI" w:hAnsi="Segoe UI" w:cs="Segoe UI"/>
            <w:color w:val="0000FF"/>
            <w:sz w:val="20"/>
            <w:szCs w:val="20"/>
            <w:u w:val="single"/>
            <w:lang/>
          </w:rPr>
          <w:t>Росреестр</w:t>
        </w:r>
        <w:proofErr w:type="spellEnd"/>
      </w:hyperlink>
    </w:p>
    <w:p w:rsidR="00EE5A68" w:rsidRPr="00726E22" w:rsidRDefault="00EE5A68" w:rsidP="00EE5A68">
      <w:pPr>
        <w:autoSpaceDE w:val="0"/>
        <w:autoSpaceDN w:val="0"/>
        <w:adjustRightInd w:val="0"/>
        <w:jc w:val="both"/>
        <w:rPr>
          <w:rFonts w:ascii="Segoe UI" w:hAnsi="Segoe UI" w:cs="Segoe UI"/>
          <w:b/>
          <w:sz w:val="20"/>
        </w:rPr>
      </w:pPr>
      <w:proofErr w:type="spellStart"/>
      <w:r>
        <w:rPr>
          <w:rFonts w:ascii="Segoe UI" w:hAnsi="Segoe UI" w:cs="Segoe UI"/>
          <w:color w:val="000000"/>
          <w:sz w:val="18"/>
          <w:szCs w:val="18"/>
        </w:rPr>
        <w:t>Соцсети</w:t>
      </w:r>
      <w:proofErr w:type="spellEnd"/>
      <w:r>
        <w:rPr>
          <w:rFonts w:ascii="Segoe UI" w:hAnsi="Segoe UI" w:cs="Segoe UI"/>
          <w:color w:val="000000"/>
          <w:sz w:val="18"/>
          <w:szCs w:val="18"/>
        </w:rPr>
        <w:t xml:space="preserve">: </w:t>
      </w:r>
      <w:hyperlink r:id="rId17" w:history="1">
        <w:proofErr w:type="spellStart"/>
        <w:r>
          <w:rPr>
            <w:rFonts w:ascii="Segoe UI" w:hAnsi="Segoe UI" w:cs="Segoe UI"/>
            <w:color w:val="0000FF"/>
            <w:sz w:val="18"/>
            <w:szCs w:val="18"/>
            <w:u w:val="single"/>
            <w:lang/>
          </w:rPr>
          <w:t>ВКонтакте</w:t>
        </w:r>
        <w:proofErr w:type="spellEnd"/>
      </w:hyperlink>
      <w:r>
        <w:rPr>
          <w:rFonts w:ascii="Segoe UI" w:hAnsi="Segoe UI" w:cs="Segoe UI"/>
          <w:color w:val="000000"/>
          <w:sz w:val="18"/>
          <w:szCs w:val="18"/>
        </w:rPr>
        <w:t xml:space="preserve">, </w:t>
      </w:r>
      <w:hyperlink r:id="rId18" w:history="1">
        <w:r w:rsidRPr="00C74705">
          <w:rPr>
            <w:rStyle w:val="af3"/>
            <w:rFonts w:ascii="Segoe UI" w:eastAsia="Arial" w:hAnsi="Segoe UI" w:cs="Segoe UI"/>
            <w:sz w:val="18"/>
            <w:szCs w:val="18"/>
          </w:rPr>
          <w:t>Одноклассники</w:t>
        </w:r>
      </w:hyperlink>
      <w:r w:rsidRPr="00F21BF8">
        <w:rPr>
          <w:rStyle w:val="af3"/>
          <w:rFonts w:ascii="Segoe UI" w:eastAsia="Arial" w:hAnsi="Segoe UI" w:cs="Segoe UI"/>
          <w:sz w:val="18"/>
          <w:szCs w:val="18"/>
        </w:rPr>
        <w:t xml:space="preserve">, </w:t>
      </w:r>
      <w:hyperlink r:id="rId19" w:history="1">
        <w:proofErr w:type="spellStart"/>
        <w:r w:rsidRPr="00967E00">
          <w:rPr>
            <w:rStyle w:val="af3"/>
            <w:rFonts w:ascii="Segoe UI" w:hAnsi="Segoe UI" w:cs="Segoe UI"/>
            <w:sz w:val="20"/>
            <w:szCs w:val="20"/>
            <w:lang/>
          </w:rPr>
          <w:t>Яндекс</w:t>
        </w:r>
        <w:proofErr w:type="spellEnd"/>
        <w:r w:rsidRPr="00967E00">
          <w:rPr>
            <w:rStyle w:val="af3"/>
            <w:rFonts w:ascii="Segoe UI" w:hAnsi="Segoe UI" w:cs="Segoe UI"/>
            <w:sz w:val="20"/>
            <w:szCs w:val="20"/>
          </w:rPr>
          <w:t>.</w:t>
        </w:r>
        <w:r w:rsidRPr="00967E00">
          <w:rPr>
            <w:rStyle w:val="af3"/>
            <w:rFonts w:ascii="Segoe UI" w:hAnsi="Segoe UI" w:cs="Segoe UI"/>
            <w:sz w:val="20"/>
            <w:szCs w:val="20"/>
            <w:lang/>
          </w:rPr>
          <w:t>Дзен</w:t>
        </w:r>
      </w:hyperlink>
      <w:r w:rsidRPr="00F21BF8">
        <w:rPr>
          <w:rStyle w:val="af3"/>
          <w:rFonts w:ascii="Segoe UI" w:hAnsi="Segoe UI" w:cs="Segoe UI"/>
          <w:sz w:val="20"/>
          <w:szCs w:val="20"/>
        </w:rPr>
        <w:t xml:space="preserve">, </w:t>
      </w:r>
      <w:hyperlink r:id="rId20" w:history="1">
        <w:proofErr w:type="spellStart"/>
        <w:r w:rsidRPr="00141714">
          <w:rPr>
            <w:rStyle w:val="af3"/>
            <w:rFonts w:ascii="Segoe UI" w:hAnsi="Segoe UI" w:cs="Segoe UI"/>
            <w:sz w:val="20"/>
          </w:rPr>
          <w:t>Телеграм</w:t>
        </w:r>
        <w:proofErr w:type="spellEnd"/>
      </w:hyperlink>
      <w:r w:rsidRPr="00141714">
        <w:rPr>
          <w:rFonts w:ascii="Segoe UI" w:hAnsi="Segoe UI" w:cs="Segoe UI"/>
          <w:b/>
          <w:sz w:val="20"/>
        </w:rPr>
        <w:t xml:space="preserve"> </w:t>
      </w:r>
    </w:p>
    <w:p w:rsidR="0091083C" w:rsidRDefault="0091083C" w:rsidP="00A81446">
      <w:pPr>
        <w:tabs>
          <w:tab w:val="left" w:pos="1105"/>
        </w:tabs>
        <w:spacing w:line="276" w:lineRule="auto"/>
        <w:ind w:firstLine="709"/>
        <w:jc w:val="both"/>
        <w:rPr>
          <w:sz w:val="28"/>
          <w:szCs w:val="28"/>
        </w:rPr>
      </w:pPr>
    </w:p>
    <w:sectPr w:rsidR="0091083C" w:rsidSect="00172984">
      <w:headerReference w:type="default" r:id="rId2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1931" w:rsidRDefault="00661931">
      <w:r>
        <w:separator/>
      </w:r>
    </w:p>
  </w:endnote>
  <w:endnote w:type="continuationSeparator" w:id="0">
    <w:p w:rsidR="00661931" w:rsidRDefault="006619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Quattrocento Sans"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1931" w:rsidRDefault="00661931">
      <w:r>
        <w:separator/>
      </w:r>
    </w:p>
  </w:footnote>
  <w:footnote w:type="continuationSeparator" w:id="0">
    <w:p w:rsidR="00661931" w:rsidRDefault="006619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083C" w:rsidRDefault="00ED40F8">
    <w:pPr>
      <w:pStyle w:val="14"/>
      <w:jc w:val="center"/>
    </w:pPr>
    <w:r>
      <w:fldChar w:fldCharType="begin"/>
    </w:r>
    <w:r w:rsidR="00A84091">
      <w:instrText xml:space="preserve"> PAGE   \* MERGEFORMAT </w:instrText>
    </w:r>
    <w:r>
      <w:fldChar w:fldCharType="separate"/>
    </w:r>
    <w:r w:rsidR="008023D3">
      <w:rPr>
        <w:noProof/>
      </w:rPr>
      <w:t>2</w:t>
    </w:r>
    <w:r>
      <w:fldChar w:fldCharType="end"/>
    </w:r>
  </w:p>
  <w:p w:rsidR="0091083C" w:rsidRDefault="0091083C">
    <w:pPr>
      <w:pStyle w:val="1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301193"/>
    <w:multiLevelType w:val="hybridMultilevel"/>
    <w:tmpl w:val="B150D574"/>
    <w:lvl w:ilvl="0" w:tplc="A6DCD08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5"/>
        <w:szCs w:val="25"/>
        <w:u w:val="none"/>
      </w:rPr>
    </w:lvl>
    <w:lvl w:ilvl="1" w:tplc="2A6A9A5E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5"/>
        <w:szCs w:val="25"/>
        <w:u w:val="none"/>
      </w:rPr>
    </w:lvl>
    <w:lvl w:ilvl="2" w:tplc="6CEAC39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5"/>
        <w:szCs w:val="25"/>
        <w:u w:val="none"/>
      </w:rPr>
    </w:lvl>
    <w:lvl w:ilvl="3" w:tplc="3E22FAE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5"/>
        <w:szCs w:val="25"/>
        <w:u w:val="none"/>
      </w:rPr>
    </w:lvl>
    <w:lvl w:ilvl="4" w:tplc="489280A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5"/>
        <w:szCs w:val="25"/>
        <w:u w:val="none"/>
      </w:rPr>
    </w:lvl>
    <w:lvl w:ilvl="5" w:tplc="26D0876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5"/>
        <w:szCs w:val="25"/>
        <w:u w:val="none"/>
      </w:rPr>
    </w:lvl>
    <w:lvl w:ilvl="6" w:tplc="9AC8855C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5"/>
        <w:szCs w:val="25"/>
        <w:u w:val="none"/>
      </w:rPr>
    </w:lvl>
    <w:lvl w:ilvl="7" w:tplc="A196727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5"/>
        <w:szCs w:val="25"/>
        <w:u w:val="none"/>
      </w:rPr>
    </w:lvl>
    <w:lvl w:ilvl="8" w:tplc="297A7B0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5"/>
        <w:szCs w:val="25"/>
        <w:u w:val="none"/>
      </w:rPr>
    </w:lvl>
  </w:abstractNum>
  <w:abstractNum w:abstractNumId="1">
    <w:nsid w:val="46F556DA"/>
    <w:multiLevelType w:val="hybridMultilevel"/>
    <w:tmpl w:val="50D2FDD6"/>
    <w:lvl w:ilvl="0" w:tplc="6690011A">
      <w:start w:val="1"/>
      <w:numFmt w:val="decimal"/>
      <w:lvlText w:val="%1."/>
      <w:lvlJc w:val="left"/>
      <w:pPr>
        <w:ind w:left="927" w:hanging="360"/>
      </w:pPr>
    </w:lvl>
    <w:lvl w:ilvl="1" w:tplc="B6322332">
      <w:start w:val="1"/>
      <w:numFmt w:val="lowerLetter"/>
      <w:lvlText w:val="%2."/>
      <w:lvlJc w:val="left"/>
      <w:pPr>
        <w:ind w:left="1647" w:hanging="360"/>
      </w:pPr>
    </w:lvl>
    <w:lvl w:ilvl="2" w:tplc="76D41C38">
      <w:start w:val="1"/>
      <w:numFmt w:val="lowerRoman"/>
      <w:lvlText w:val="%3."/>
      <w:lvlJc w:val="right"/>
      <w:pPr>
        <w:ind w:left="2367" w:hanging="180"/>
      </w:pPr>
    </w:lvl>
    <w:lvl w:ilvl="3" w:tplc="E39C94A2">
      <w:start w:val="1"/>
      <w:numFmt w:val="decimal"/>
      <w:lvlText w:val="%4."/>
      <w:lvlJc w:val="left"/>
      <w:pPr>
        <w:ind w:left="3087" w:hanging="360"/>
      </w:pPr>
    </w:lvl>
    <w:lvl w:ilvl="4" w:tplc="88F47A80">
      <w:start w:val="1"/>
      <w:numFmt w:val="lowerLetter"/>
      <w:lvlText w:val="%5."/>
      <w:lvlJc w:val="left"/>
      <w:pPr>
        <w:ind w:left="3807" w:hanging="360"/>
      </w:pPr>
    </w:lvl>
    <w:lvl w:ilvl="5" w:tplc="0DBC3280">
      <w:start w:val="1"/>
      <w:numFmt w:val="lowerRoman"/>
      <w:lvlText w:val="%6."/>
      <w:lvlJc w:val="right"/>
      <w:pPr>
        <w:ind w:left="4527" w:hanging="180"/>
      </w:pPr>
    </w:lvl>
    <w:lvl w:ilvl="6" w:tplc="CD4E9D82">
      <w:start w:val="1"/>
      <w:numFmt w:val="decimal"/>
      <w:lvlText w:val="%7."/>
      <w:lvlJc w:val="left"/>
      <w:pPr>
        <w:ind w:left="5247" w:hanging="360"/>
      </w:pPr>
    </w:lvl>
    <w:lvl w:ilvl="7" w:tplc="FDB0DA4E">
      <w:start w:val="1"/>
      <w:numFmt w:val="lowerLetter"/>
      <w:lvlText w:val="%8."/>
      <w:lvlJc w:val="left"/>
      <w:pPr>
        <w:ind w:left="5967" w:hanging="360"/>
      </w:pPr>
    </w:lvl>
    <w:lvl w:ilvl="8" w:tplc="7A7C7994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A511498"/>
    <w:multiLevelType w:val="hybridMultilevel"/>
    <w:tmpl w:val="96FE2EA4"/>
    <w:lvl w:ilvl="0" w:tplc="6AB87940">
      <w:start w:val="23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/>
      </w:rPr>
    </w:lvl>
    <w:lvl w:ilvl="1" w:tplc="225C87D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F138856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72F6B77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CF90693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51AA781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59F2EA2E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7842E38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52A8684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75AE56FE"/>
    <w:multiLevelType w:val="hybridMultilevel"/>
    <w:tmpl w:val="34E222C6"/>
    <w:lvl w:ilvl="0" w:tplc="41141C58">
      <w:start w:val="1"/>
      <w:numFmt w:val="decimal"/>
      <w:lvlText w:val="%1."/>
      <w:lvlJc w:val="left"/>
      <w:pPr>
        <w:ind w:left="720" w:hanging="360"/>
      </w:pPr>
    </w:lvl>
    <w:lvl w:ilvl="1" w:tplc="A6128A20">
      <w:start w:val="1"/>
      <w:numFmt w:val="lowerLetter"/>
      <w:lvlText w:val="%2."/>
      <w:lvlJc w:val="left"/>
      <w:pPr>
        <w:ind w:left="1440" w:hanging="360"/>
      </w:pPr>
    </w:lvl>
    <w:lvl w:ilvl="2" w:tplc="586A3C14">
      <w:start w:val="1"/>
      <w:numFmt w:val="lowerRoman"/>
      <w:lvlText w:val="%3."/>
      <w:lvlJc w:val="right"/>
      <w:pPr>
        <w:ind w:left="2160" w:hanging="180"/>
      </w:pPr>
    </w:lvl>
    <w:lvl w:ilvl="3" w:tplc="3CA27FEE">
      <w:start w:val="1"/>
      <w:numFmt w:val="decimal"/>
      <w:lvlText w:val="%4."/>
      <w:lvlJc w:val="left"/>
      <w:pPr>
        <w:ind w:left="2880" w:hanging="360"/>
      </w:pPr>
    </w:lvl>
    <w:lvl w:ilvl="4" w:tplc="4E685982">
      <w:start w:val="1"/>
      <w:numFmt w:val="lowerLetter"/>
      <w:lvlText w:val="%5."/>
      <w:lvlJc w:val="left"/>
      <w:pPr>
        <w:ind w:left="3600" w:hanging="360"/>
      </w:pPr>
    </w:lvl>
    <w:lvl w:ilvl="5" w:tplc="58E6F5B8">
      <w:start w:val="1"/>
      <w:numFmt w:val="lowerRoman"/>
      <w:lvlText w:val="%6."/>
      <w:lvlJc w:val="right"/>
      <w:pPr>
        <w:ind w:left="4320" w:hanging="180"/>
      </w:pPr>
    </w:lvl>
    <w:lvl w:ilvl="6" w:tplc="2B2A4A9E">
      <w:start w:val="1"/>
      <w:numFmt w:val="decimal"/>
      <w:lvlText w:val="%7."/>
      <w:lvlJc w:val="left"/>
      <w:pPr>
        <w:ind w:left="5040" w:hanging="360"/>
      </w:pPr>
    </w:lvl>
    <w:lvl w:ilvl="7" w:tplc="F594CE2A">
      <w:start w:val="1"/>
      <w:numFmt w:val="lowerLetter"/>
      <w:lvlText w:val="%8."/>
      <w:lvlJc w:val="left"/>
      <w:pPr>
        <w:ind w:left="5760" w:hanging="360"/>
      </w:pPr>
    </w:lvl>
    <w:lvl w:ilvl="8" w:tplc="981A889E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2F729B"/>
    <w:multiLevelType w:val="hybridMultilevel"/>
    <w:tmpl w:val="D1867D4A"/>
    <w:lvl w:ilvl="0" w:tplc="BA62D1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 w:tplc="16784CC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2" w:tplc="94F2727C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</w:rPr>
    </w:lvl>
    <w:lvl w:ilvl="3" w:tplc="726C0508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4" w:tplc="50ECBD44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  <w:lvl w:ilvl="5" w:tplc="752EECEE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/>
      </w:rPr>
    </w:lvl>
    <w:lvl w:ilvl="6" w:tplc="FE349628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/>
      </w:rPr>
    </w:lvl>
    <w:lvl w:ilvl="7" w:tplc="0678837E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/>
      </w:rPr>
    </w:lvl>
    <w:lvl w:ilvl="8" w:tplc="F40C39D8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/>
      </w:r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083C"/>
    <w:rsid w:val="000D3047"/>
    <w:rsid w:val="00166FBB"/>
    <w:rsid w:val="00172984"/>
    <w:rsid w:val="00212C47"/>
    <w:rsid w:val="00234590"/>
    <w:rsid w:val="00285BF0"/>
    <w:rsid w:val="002A00F6"/>
    <w:rsid w:val="00310249"/>
    <w:rsid w:val="00325020"/>
    <w:rsid w:val="0037744B"/>
    <w:rsid w:val="003805AB"/>
    <w:rsid w:val="003C2AA6"/>
    <w:rsid w:val="00661931"/>
    <w:rsid w:val="006F695F"/>
    <w:rsid w:val="007B6F4B"/>
    <w:rsid w:val="008023D3"/>
    <w:rsid w:val="00861F89"/>
    <w:rsid w:val="008A123F"/>
    <w:rsid w:val="0091083C"/>
    <w:rsid w:val="009D08D4"/>
    <w:rsid w:val="00A37FBB"/>
    <w:rsid w:val="00A81446"/>
    <w:rsid w:val="00A84091"/>
    <w:rsid w:val="00DC301A"/>
    <w:rsid w:val="00DF378D"/>
    <w:rsid w:val="00EA5668"/>
    <w:rsid w:val="00ED40F8"/>
    <w:rsid w:val="00EE5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AutoShape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0F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ED40F8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ED40F8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"/>
    <w:uiPriority w:val="9"/>
    <w:rsid w:val="00ED40F8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ED40F8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ED40F8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sid w:val="00ED40F8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ED40F8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basedOn w:val="a0"/>
    <w:link w:val="51"/>
    <w:uiPriority w:val="9"/>
    <w:rsid w:val="00ED40F8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ED40F8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61"/>
    <w:uiPriority w:val="9"/>
    <w:rsid w:val="00ED40F8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ED40F8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71"/>
    <w:uiPriority w:val="9"/>
    <w:rsid w:val="00ED40F8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ED40F8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81"/>
    <w:uiPriority w:val="9"/>
    <w:rsid w:val="00ED40F8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ED40F8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ED40F8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ED40F8"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ED40F8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ED40F8"/>
    <w:pPr>
      <w:spacing w:before="200" w:after="200"/>
    </w:pPr>
  </w:style>
  <w:style w:type="character" w:customStyle="1" w:styleId="a6">
    <w:name w:val="Подзаголовок Знак"/>
    <w:basedOn w:val="a0"/>
    <w:link w:val="a5"/>
    <w:uiPriority w:val="11"/>
    <w:rsid w:val="00ED40F8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ED40F8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ED40F8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ED40F8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ED40F8"/>
    <w:rPr>
      <w:i/>
    </w:rPr>
  </w:style>
  <w:style w:type="character" w:customStyle="1" w:styleId="HeaderChar">
    <w:name w:val="Header Char"/>
    <w:basedOn w:val="a0"/>
    <w:uiPriority w:val="99"/>
    <w:rsid w:val="00ED40F8"/>
  </w:style>
  <w:style w:type="character" w:customStyle="1" w:styleId="FooterChar">
    <w:name w:val="Footer Char"/>
    <w:basedOn w:val="a0"/>
    <w:uiPriority w:val="99"/>
    <w:rsid w:val="00ED40F8"/>
  </w:style>
  <w:style w:type="paragraph" w:customStyle="1" w:styleId="1">
    <w:name w:val="Название объекта1"/>
    <w:basedOn w:val="a"/>
    <w:next w:val="a"/>
    <w:uiPriority w:val="35"/>
    <w:semiHidden/>
    <w:unhideWhenUsed/>
    <w:qFormat/>
    <w:rsid w:val="00ED40F8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  <w:rsid w:val="00ED40F8"/>
  </w:style>
  <w:style w:type="table" w:customStyle="1" w:styleId="TableGridLight">
    <w:name w:val="Table Grid Light"/>
    <w:basedOn w:val="a1"/>
    <w:uiPriority w:val="59"/>
    <w:rsid w:val="00ED40F8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rsid w:val="00ED40F8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210">
    <w:name w:val="Таблица простая 21"/>
    <w:basedOn w:val="a1"/>
    <w:uiPriority w:val="59"/>
    <w:rsid w:val="00ED40F8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ED40F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410">
    <w:name w:val="Таблица простая 41"/>
    <w:basedOn w:val="a1"/>
    <w:uiPriority w:val="99"/>
    <w:rsid w:val="00ED40F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510">
    <w:name w:val="Таблица простая 51"/>
    <w:basedOn w:val="a1"/>
    <w:uiPriority w:val="99"/>
    <w:rsid w:val="00ED40F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-11">
    <w:name w:val="Таблица-сетка 1 светлая1"/>
    <w:basedOn w:val="a1"/>
    <w:uiPriority w:val="99"/>
    <w:rsid w:val="00ED40F8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ED40F8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ED40F8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ED40F8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ED40F8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ED40F8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ED40F8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ED40F8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ED40F8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ED40F8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ED40F8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ED40F8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ED40F8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ED40F8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ED40F8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ED40F8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ED40F8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ED40F8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ED40F8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ED40F8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ED40F8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ED40F8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ED40F8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ED40F8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ED40F8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ED40F8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ED40F8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ED40F8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ED40F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ED40F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ED40F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ED40F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ED40F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ED40F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ED40F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ED40F8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ED40F8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ED40F8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ED40F8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ED40F8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ED40F8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ED40F8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ED40F8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ED40F8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ED40F8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ED40F8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ED40F8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ED40F8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ED40F8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ED40F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ED40F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ED40F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ED40F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ED40F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ED40F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ED40F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ED40F8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ED40F8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ED40F8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ED40F8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ED40F8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ED40F8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ED40F8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ED40F8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ED40F8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ED40F8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ED40F8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ED40F8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ED40F8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ED40F8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ED40F8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ED40F8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ED40F8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ED40F8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ED40F8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ED40F8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ED40F8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ED40F8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ED40F8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ED40F8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ED40F8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ED40F8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ED40F8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ED40F8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ED40F8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ED40F8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ED40F8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ED40F8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ED40F8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ED40F8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ED40F8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ED40F8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ED40F8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ED40F8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ED40F8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ED40F8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ED40F8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ED40F8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ED40F8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ED40F8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ED40F8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ED40F8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ED40F8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ED40F8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ED40F8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ED40F8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ED40F8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ED40F8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ED40F8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ED40F8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ED40F8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ED40F8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ED40F8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ED40F8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ED40F8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ED40F8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ED40F8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ED40F8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ED40F8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9">
    <w:name w:val="footnote text"/>
    <w:basedOn w:val="a"/>
    <w:link w:val="aa"/>
    <w:uiPriority w:val="99"/>
    <w:semiHidden/>
    <w:unhideWhenUsed/>
    <w:rsid w:val="00ED40F8"/>
    <w:pPr>
      <w:spacing w:after="40"/>
    </w:pPr>
    <w:rPr>
      <w:sz w:val="18"/>
    </w:rPr>
  </w:style>
  <w:style w:type="character" w:customStyle="1" w:styleId="aa">
    <w:name w:val="Текст сноски Знак"/>
    <w:link w:val="a9"/>
    <w:uiPriority w:val="99"/>
    <w:rsid w:val="00ED40F8"/>
    <w:rPr>
      <w:sz w:val="18"/>
    </w:rPr>
  </w:style>
  <w:style w:type="character" w:styleId="ab">
    <w:name w:val="footnote reference"/>
    <w:basedOn w:val="a0"/>
    <w:uiPriority w:val="99"/>
    <w:unhideWhenUsed/>
    <w:rsid w:val="00ED40F8"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rsid w:val="00ED40F8"/>
    <w:rPr>
      <w:sz w:val="20"/>
    </w:rPr>
  </w:style>
  <w:style w:type="character" w:customStyle="1" w:styleId="ad">
    <w:name w:val="Текст концевой сноски Знак"/>
    <w:link w:val="ac"/>
    <w:uiPriority w:val="99"/>
    <w:rsid w:val="00ED40F8"/>
    <w:rPr>
      <w:sz w:val="20"/>
    </w:rPr>
  </w:style>
  <w:style w:type="character" w:styleId="ae">
    <w:name w:val="endnote reference"/>
    <w:basedOn w:val="a0"/>
    <w:uiPriority w:val="99"/>
    <w:semiHidden/>
    <w:unhideWhenUsed/>
    <w:rsid w:val="00ED40F8"/>
    <w:rPr>
      <w:vertAlign w:val="superscript"/>
    </w:rPr>
  </w:style>
  <w:style w:type="paragraph" w:styleId="10">
    <w:name w:val="toc 1"/>
    <w:basedOn w:val="a"/>
    <w:next w:val="a"/>
    <w:uiPriority w:val="39"/>
    <w:unhideWhenUsed/>
    <w:rsid w:val="00ED40F8"/>
    <w:pPr>
      <w:spacing w:after="57"/>
    </w:pPr>
  </w:style>
  <w:style w:type="paragraph" w:styleId="22">
    <w:name w:val="toc 2"/>
    <w:basedOn w:val="a"/>
    <w:next w:val="a"/>
    <w:uiPriority w:val="39"/>
    <w:unhideWhenUsed/>
    <w:rsid w:val="00ED40F8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ED40F8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ED40F8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ED40F8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ED40F8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ED40F8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ED40F8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ED40F8"/>
    <w:pPr>
      <w:spacing w:after="57"/>
      <w:ind w:left="2268"/>
    </w:pPr>
  </w:style>
  <w:style w:type="paragraph" w:styleId="af">
    <w:name w:val="TOC Heading"/>
    <w:uiPriority w:val="39"/>
    <w:unhideWhenUsed/>
    <w:rsid w:val="00ED40F8"/>
  </w:style>
  <w:style w:type="paragraph" w:styleId="af0">
    <w:name w:val="table of figures"/>
    <w:basedOn w:val="a"/>
    <w:next w:val="a"/>
    <w:uiPriority w:val="99"/>
    <w:unhideWhenUsed/>
    <w:rsid w:val="00ED40F8"/>
  </w:style>
  <w:style w:type="paragraph" w:customStyle="1" w:styleId="110">
    <w:name w:val="Заголовок 11"/>
    <w:basedOn w:val="a"/>
    <w:next w:val="a"/>
    <w:link w:val="12"/>
    <w:qFormat/>
    <w:rsid w:val="00ED40F8"/>
    <w:pPr>
      <w:keepNext/>
      <w:spacing w:before="240" w:after="60"/>
      <w:outlineLvl w:val="0"/>
    </w:pPr>
    <w:rPr>
      <w:rFonts w:ascii="Cambria" w:hAnsi="Cambria"/>
      <w:b/>
      <w:bCs/>
      <w:sz w:val="32"/>
      <w:szCs w:val="32"/>
      <w:lang w:val="en-US" w:eastAsia="en-US"/>
    </w:rPr>
  </w:style>
  <w:style w:type="paragraph" w:customStyle="1" w:styleId="310">
    <w:name w:val="Заголовок 31"/>
    <w:basedOn w:val="a"/>
    <w:next w:val="a"/>
    <w:link w:val="30"/>
    <w:unhideWhenUsed/>
    <w:qFormat/>
    <w:rsid w:val="00ED40F8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en-US" w:eastAsia="en-US"/>
    </w:rPr>
  </w:style>
  <w:style w:type="paragraph" w:customStyle="1" w:styleId="11WebWebWeb1211">
    <w:name w:val="Обычный (веб);Обычный (веб)1;Обычный (веб) Знак;Обычный (веб) Знак1;Обычный (веб) Знак Знак;Обычный (Web);Обычный (Web) Знак Знак Знак;Обычный (Web)1;Обычный (веб) Знак Знак Знак;Обычный (веб) Знак2;Обычный (веб) Знак Знак1;Обычный (веб) Знак1 Знак"/>
    <w:basedOn w:val="a"/>
    <w:link w:val="312111WebWebWeb12"/>
    <w:rsid w:val="00ED40F8"/>
    <w:pPr>
      <w:spacing w:before="100" w:beforeAutospacing="1" w:after="100" w:afterAutospacing="1"/>
    </w:pPr>
    <w:rPr>
      <w:lang w:val="en-US" w:eastAsia="en-US"/>
    </w:rPr>
  </w:style>
  <w:style w:type="table" w:styleId="af1">
    <w:name w:val="Table Grid"/>
    <w:basedOn w:val="a1"/>
    <w:rsid w:val="00ED40F8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Strong"/>
    <w:uiPriority w:val="22"/>
    <w:qFormat/>
    <w:rsid w:val="00ED40F8"/>
    <w:rPr>
      <w:b/>
      <w:bCs/>
    </w:rPr>
  </w:style>
  <w:style w:type="character" w:customStyle="1" w:styleId="apple-converted-space">
    <w:name w:val="apple-converted-space"/>
    <w:basedOn w:val="a0"/>
    <w:rsid w:val="00ED40F8"/>
  </w:style>
  <w:style w:type="character" w:styleId="af3">
    <w:name w:val="Hyperlink"/>
    <w:unhideWhenUsed/>
    <w:rsid w:val="00ED40F8"/>
    <w:rPr>
      <w:color w:val="0000FF"/>
      <w:u w:val="single"/>
    </w:rPr>
  </w:style>
  <w:style w:type="character" w:styleId="af4">
    <w:name w:val="Emphasis"/>
    <w:uiPriority w:val="20"/>
    <w:qFormat/>
    <w:rsid w:val="00ED40F8"/>
    <w:rPr>
      <w:i/>
      <w:iCs/>
    </w:rPr>
  </w:style>
  <w:style w:type="paragraph" w:styleId="af5">
    <w:name w:val="Body Text"/>
    <w:basedOn w:val="a"/>
    <w:link w:val="af6"/>
    <w:uiPriority w:val="99"/>
    <w:unhideWhenUsed/>
    <w:rsid w:val="00ED40F8"/>
    <w:pPr>
      <w:spacing w:after="120"/>
    </w:pPr>
    <w:rPr>
      <w:lang w:val="en-US" w:eastAsia="en-US"/>
    </w:rPr>
  </w:style>
  <w:style w:type="character" w:customStyle="1" w:styleId="af6">
    <w:name w:val="Основной текст Знак"/>
    <w:link w:val="af5"/>
    <w:uiPriority w:val="99"/>
    <w:rsid w:val="00ED40F8"/>
    <w:rPr>
      <w:sz w:val="24"/>
      <w:szCs w:val="24"/>
      <w:lang w:val="en-US" w:eastAsia="en-US"/>
    </w:rPr>
  </w:style>
  <w:style w:type="paragraph" w:styleId="af7">
    <w:name w:val="List Paragraph"/>
    <w:basedOn w:val="a"/>
    <w:uiPriority w:val="34"/>
    <w:qFormat/>
    <w:rsid w:val="00ED40F8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8">
    <w:name w:val="Body Text Indent"/>
    <w:basedOn w:val="a"/>
    <w:link w:val="af9"/>
    <w:rsid w:val="00ED40F8"/>
    <w:pPr>
      <w:spacing w:after="120"/>
      <w:ind w:left="283"/>
    </w:pPr>
    <w:rPr>
      <w:lang w:val="en-US" w:eastAsia="en-US"/>
    </w:rPr>
  </w:style>
  <w:style w:type="character" w:customStyle="1" w:styleId="af9">
    <w:name w:val="Основной текст с отступом Знак"/>
    <w:link w:val="af8"/>
    <w:rsid w:val="00ED40F8"/>
    <w:rPr>
      <w:sz w:val="24"/>
      <w:szCs w:val="24"/>
    </w:rPr>
  </w:style>
  <w:style w:type="character" w:customStyle="1" w:styleId="312111WebWebWeb12">
    <w:name w:val="Обычный (веб) Знак3;Обычный (веб)1 Знак;Обычный (веб) Знак Знак2;Обычный (веб) Знак1 Знак1;Обычный (веб) Знак Знак Знак1;Обычный (Web) Знак;Обычный (Web) Знак Знак Знак Знак;Обычный (Web)1 Знак;Обычный (веб) Знак Знак Знак Знак;Обычный (веб) Знак2 Знак"/>
    <w:link w:val="11WebWebWeb1211"/>
    <w:rsid w:val="00ED40F8"/>
    <w:rPr>
      <w:sz w:val="24"/>
      <w:szCs w:val="24"/>
    </w:rPr>
  </w:style>
  <w:style w:type="character" w:customStyle="1" w:styleId="blk">
    <w:name w:val="blk"/>
    <w:rsid w:val="00ED40F8"/>
  </w:style>
  <w:style w:type="character" w:customStyle="1" w:styleId="12">
    <w:name w:val="Заголовок 1 Знак"/>
    <w:link w:val="110"/>
    <w:rsid w:val="00ED40F8"/>
    <w:rPr>
      <w:rFonts w:ascii="Cambria" w:hAnsi="Cambria"/>
      <w:b/>
      <w:bCs/>
      <w:sz w:val="32"/>
      <w:szCs w:val="32"/>
      <w:lang w:val="en-US" w:eastAsia="en-US"/>
    </w:rPr>
  </w:style>
  <w:style w:type="paragraph" w:styleId="afa">
    <w:name w:val="No Spacing"/>
    <w:uiPriority w:val="1"/>
    <w:qFormat/>
    <w:rsid w:val="00ED40F8"/>
    <w:rPr>
      <w:sz w:val="24"/>
      <w:szCs w:val="24"/>
    </w:rPr>
  </w:style>
  <w:style w:type="character" w:customStyle="1" w:styleId="13">
    <w:name w:val="Основной текст1"/>
    <w:rsid w:val="00ED40F8"/>
    <w:rPr>
      <w:rFonts w:ascii="Times New Roman" w:eastAsia="Times New Roman" w:hAnsi="Times New Roman" w:cs="Times New Roman"/>
      <w:color w:val="000000"/>
      <w:spacing w:val="2"/>
      <w:position w:val="0"/>
      <w:sz w:val="24"/>
      <w:szCs w:val="24"/>
      <w:u w:val="none"/>
      <w:shd w:val="clear" w:color="auto" w:fill="FFFFFF"/>
      <w:lang w:val="ru-RU"/>
    </w:rPr>
  </w:style>
  <w:style w:type="paragraph" w:customStyle="1" w:styleId="23">
    <w:name w:val="Основной текст2"/>
    <w:basedOn w:val="a"/>
    <w:rsid w:val="00ED40F8"/>
    <w:pPr>
      <w:widowControl w:val="0"/>
      <w:shd w:val="clear" w:color="auto" w:fill="FFFFFF"/>
      <w:spacing w:after="960" w:line="317" w:lineRule="exact"/>
      <w:jc w:val="both"/>
    </w:pPr>
    <w:rPr>
      <w:color w:val="000000"/>
      <w:spacing w:val="2"/>
    </w:rPr>
  </w:style>
  <w:style w:type="paragraph" w:customStyle="1" w:styleId="ConsPlusNormal">
    <w:name w:val="ConsPlusNormal"/>
    <w:link w:val="ConsPlusNormal0"/>
    <w:rsid w:val="00ED40F8"/>
    <w:pPr>
      <w:widowControl w:val="0"/>
    </w:pPr>
    <w:rPr>
      <w:rFonts w:ascii="Calibri" w:hAnsi="Calibri"/>
      <w:sz w:val="22"/>
    </w:rPr>
  </w:style>
  <w:style w:type="paragraph" w:customStyle="1" w:styleId="14">
    <w:name w:val="Верхний колонтитул1"/>
    <w:basedOn w:val="a"/>
    <w:link w:val="afb"/>
    <w:uiPriority w:val="99"/>
    <w:rsid w:val="00ED40F8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fb">
    <w:name w:val="Верхний колонтитул Знак"/>
    <w:link w:val="14"/>
    <w:uiPriority w:val="99"/>
    <w:rsid w:val="00ED40F8"/>
    <w:rPr>
      <w:sz w:val="24"/>
      <w:szCs w:val="24"/>
    </w:rPr>
  </w:style>
  <w:style w:type="paragraph" w:customStyle="1" w:styleId="15">
    <w:name w:val="Нижний колонтитул1"/>
    <w:basedOn w:val="a"/>
    <w:link w:val="afc"/>
    <w:rsid w:val="00ED40F8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fc">
    <w:name w:val="Нижний колонтитул Знак"/>
    <w:link w:val="15"/>
    <w:rsid w:val="00ED40F8"/>
    <w:rPr>
      <w:sz w:val="24"/>
      <w:szCs w:val="24"/>
    </w:rPr>
  </w:style>
  <w:style w:type="character" w:customStyle="1" w:styleId="30">
    <w:name w:val="Заголовок 3 Знак"/>
    <w:link w:val="310"/>
    <w:rsid w:val="00ED40F8"/>
    <w:rPr>
      <w:rFonts w:ascii="Cambria" w:eastAsia="Times New Roman" w:hAnsi="Cambria" w:cs="Times New Roman"/>
      <w:b/>
      <w:bCs/>
      <w:sz w:val="26"/>
      <w:szCs w:val="26"/>
    </w:rPr>
  </w:style>
  <w:style w:type="paragraph" w:styleId="afd">
    <w:name w:val="Balloon Text"/>
    <w:basedOn w:val="a"/>
    <w:link w:val="afe"/>
    <w:rsid w:val="00ED40F8"/>
    <w:rPr>
      <w:rFonts w:ascii="Tahoma" w:hAnsi="Tahoma"/>
      <w:sz w:val="16"/>
      <w:szCs w:val="16"/>
      <w:lang w:val="en-US" w:eastAsia="en-US"/>
    </w:rPr>
  </w:style>
  <w:style w:type="character" w:customStyle="1" w:styleId="afe">
    <w:name w:val="Текст выноски Знак"/>
    <w:link w:val="afd"/>
    <w:rsid w:val="00ED40F8"/>
    <w:rPr>
      <w:rFonts w:ascii="Tahoma" w:hAnsi="Tahoma" w:cs="Tahoma"/>
      <w:sz w:val="16"/>
      <w:szCs w:val="16"/>
    </w:rPr>
  </w:style>
  <w:style w:type="paragraph" w:customStyle="1" w:styleId="rtejustify">
    <w:name w:val="rtejustify"/>
    <w:basedOn w:val="a"/>
    <w:rsid w:val="00ED40F8"/>
    <w:pPr>
      <w:spacing w:before="100" w:beforeAutospacing="1" w:after="100" w:afterAutospacing="1"/>
    </w:pPr>
  </w:style>
  <w:style w:type="paragraph" w:customStyle="1" w:styleId="aff">
    <w:name w:val="Письма"/>
    <w:basedOn w:val="a"/>
    <w:rsid w:val="00ED40F8"/>
    <w:pPr>
      <w:ind w:firstLine="709"/>
      <w:jc w:val="both"/>
    </w:pPr>
    <w:rPr>
      <w:sz w:val="28"/>
      <w:szCs w:val="28"/>
    </w:rPr>
  </w:style>
  <w:style w:type="character" w:customStyle="1" w:styleId="ConsPlusNormal0">
    <w:name w:val="ConsPlusNormal Знак"/>
    <w:link w:val="ConsPlusNormal"/>
    <w:rsid w:val="00ED40F8"/>
    <w:rPr>
      <w:rFonts w:ascii="Calibri" w:hAnsi="Calibri"/>
      <w:sz w:val="22"/>
      <w:lang w:bidi="ar-SA"/>
    </w:rPr>
  </w:style>
  <w:style w:type="character" w:customStyle="1" w:styleId="matching-text-highlight">
    <w:name w:val="matching-text-highlight"/>
    <w:basedOn w:val="a0"/>
    <w:rsid w:val="00ED40F8"/>
  </w:style>
  <w:style w:type="paragraph" w:styleId="aff0">
    <w:name w:val="Normal (Web)"/>
    <w:basedOn w:val="a"/>
    <w:uiPriority w:val="99"/>
    <w:unhideWhenUsed/>
    <w:rsid w:val="00ED40F8"/>
    <w:pPr>
      <w:spacing w:before="100" w:beforeAutospacing="1" w:after="100" w:afterAutospacing="1"/>
    </w:pPr>
  </w:style>
  <w:style w:type="character" w:styleId="aff1">
    <w:name w:val="FollowedHyperlink"/>
    <w:basedOn w:val="a0"/>
    <w:uiPriority w:val="99"/>
    <w:semiHidden/>
    <w:unhideWhenUsed/>
    <w:rsid w:val="00ED40F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rosreestr.gov.ru/" TargetMode="External"/><Relationship Id="rId18" Type="http://schemas.openxmlformats.org/officeDocument/2006/relationships/hyperlink" Target="https://ok.ru/group/70000000987860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rosreestr.gov.ru/" TargetMode="External"/><Relationship Id="rId17" Type="http://schemas.openxmlformats.org/officeDocument/2006/relationships/hyperlink" Target="https://vk.com/rosreestr_nsk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osreestr.gov.ru/" TargetMode="External"/><Relationship Id="rId20" Type="http://schemas.openxmlformats.org/officeDocument/2006/relationships/hyperlink" Target="https://t.me/rosreestr_nsk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fc-nso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oko@r54.rosreestr.ru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kadastr.ru/upload/iblock/570/&#1048;&#1079;&#1074;&#1077;&#1097;&#1077;&#1085;&#1080;&#1077;%20&#1086;%20&#1085;&#1072;&#1095;&#1072;&#1083;&#1077;%20&#1074;&#1099;&#1087;&#1086;&#1083;&#1085;&#1077;&#1085;&#1080;&#1103;%20&#1082;&#1086;&#1084;&#1087;&#1083;&#1077;&#1082;&#1089;&#1085;&#1099;&#1093;%20&#1082;&#1072;&#1076;&#1072;&#1089;&#1090;&#1088;&#1086;&#1074;&#1099;&#1093;%20&#1088;&#1072;&#1073;&#1086;&#1090;%20&#1085;&#1072;%20&#1090;&#1077;&#1088;&#1088;&#1080;&#1090;&#1086;&#1088;&#1080;&#1080;%20&#1053;&#1086;&#1074;&#1086;&#1089;&#1080;&#1073;&#1080;&#1088;&#1089;&#1082;&#1086;&#1081;%20&#1086;&#1073;&#1083;&#1072;&#1089;&#1090;&#1080;.pdf" TargetMode="External"/><Relationship Id="rId19" Type="http://schemas.openxmlformats.org/officeDocument/2006/relationships/hyperlink" Target="https://dzen.ru/rosreestr_ns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osreestr.gov.ru/open-service/statistika-i-analitika/kompleksnye-kadastrovye-rabotyNovosibirskayaOblast/" TargetMode="External"/><Relationship Id="rId14" Type="http://schemas.openxmlformats.org/officeDocument/2006/relationships/hyperlink" Target="https://dizo.nso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CC0BA4-9B71-475C-A102-249AAE513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1669</TotalTime>
  <Pages>3</Pages>
  <Words>831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ноябре 2016 года заместителем главного государственного инспектора Новосибирской области по использованию и охране земель было рассмотрено _32_ дел об административных правонарушениях по ст</vt:lpstr>
    </vt:vector>
  </TitlesOfParts>
  <Company>MoBIL GROUP</Company>
  <LinksUpToDate>false</LinksUpToDate>
  <CharactersWithSpaces>5563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ноябре 2016 года заместителем главного государственного инспектора Новосибирской области по использованию и охране земель было рассмотрено _32_ дел об административных правонарушениях по ст</dc:title>
  <dc:subject/>
  <dc:creator>kme</dc:creator>
  <cp:keywords/>
  <dc:description/>
  <cp:lastModifiedBy>Пользователь Windows</cp:lastModifiedBy>
  <cp:revision>100</cp:revision>
  <cp:lastPrinted>2025-04-08T06:20:00Z</cp:lastPrinted>
  <dcterms:created xsi:type="dcterms:W3CDTF">2024-12-25T01:48:00Z</dcterms:created>
  <dcterms:modified xsi:type="dcterms:W3CDTF">2025-04-15T05:29:00Z</dcterms:modified>
  <cp:version>786432</cp:version>
</cp:coreProperties>
</file>