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39" w:rsidRDefault="00F27A39">
      <w:pPr>
        <w:rPr>
          <w:b/>
          <w:sz w:val="28"/>
          <w:szCs w:val="28"/>
        </w:rPr>
      </w:pPr>
      <w:r w:rsidRPr="00F27A39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D00739" w:rsidRPr="000807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7.25pt;height:59.25pt;visibility:visible;mso-wrap-style:square">
            <v:imagedata r:id="rId7" o:title="" croptop="16144f" cropbottom="22148f" cropleft="12137f" cropright="8402f"/>
          </v:shape>
        </w:pict>
      </w:r>
    </w:p>
    <w:p w:rsidR="00F27A39" w:rsidRDefault="00F27A39">
      <w:pPr>
        <w:rPr>
          <w:b/>
          <w:sz w:val="28"/>
          <w:szCs w:val="28"/>
        </w:rPr>
      </w:pPr>
    </w:p>
    <w:p w:rsidR="00F27A39" w:rsidRDefault="000B1C07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       </w:t>
      </w:r>
    </w:p>
    <w:p w:rsidR="00F27A39" w:rsidRDefault="00F27A39">
      <w:pPr>
        <w:jc w:val="right"/>
        <w:rPr>
          <w:b/>
          <w:color w:val="5B9BD5"/>
          <w:sz w:val="28"/>
          <w:szCs w:val="28"/>
        </w:rPr>
      </w:pPr>
    </w:p>
    <w:p w:rsidR="00F27A39" w:rsidRDefault="00F27A39">
      <w:pPr>
        <w:jc w:val="center"/>
        <w:rPr>
          <w:b/>
          <w:sz w:val="26"/>
          <w:szCs w:val="26"/>
        </w:rPr>
      </w:pPr>
    </w:p>
    <w:p w:rsidR="00F27A39" w:rsidRDefault="000B1C07">
      <w:pPr>
        <w:tabs>
          <w:tab w:val="left" w:pos="1105"/>
        </w:tabs>
        <w:spacing w:line="360" w:lineRule="auto"/>
        <w:ind w:firstLine="11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охотничьих угодий Новосибирской области внесены в ЕГРН</w:t>
      </w:r>
    </w:p>
    <w:p w:rsidR="00F27A39" w:rsidRDefault="000B1C07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>Единый государственный реестр недвижимости</w:t>
      </w:r>
      <w:r>
        <w:rPr>
          <w:sz w:val="28"/>
          <w:szCs w:val="28"/>
        </w:rPr>
        <w:t xml:space="preserve"> (ЕГРН) пополнился сведениями о 43 охотничьих угодьях, расположенных на территории 21 района Новосибирской области. Ранее в ЕГРН отсутствовали сведения о таких объектах  на территории региона.</w:t>
      </w:r>
    </w:p>
    <w:p w:rsidR="00F27A39" w:rsidRDefault="000B1C07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>В феврале 2025 года постановлением Губернатора Новосибирской об</w:t>
      </w:r>
      <w:r>
        <w:rPr>
          <w:sz w:val="28"/>
          <w:szCs w:val="28"/>
        </w:rPr>
        <w:t>ласти утверждена схема размещения, использования и охраны охотничьих угодий на территории Новосибирской области. Постановлением определяются цели планирования в области охоты и сохранения охотничьих ресурсов, мероприятия по организации рационального исполь</w:t>
      </w:r>
      <w:r>
        <w:rPr>
          <w:sz w:val="28"/>
          <w:szCs w:val="28"/>
        </w:rPr>
        <w:t>зования охотничьих угодий, закрепляются описания границ данных территорий.</w:t>
      </w:r>
    </w:p>
    <w:p w:rsidR="00F27A39" w:rsidRDefault="000B1C07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 охотничьим угодьям относятся территории, предназначенные для ведения охотничьего хозяйства, в границах которых действует специальный правовой режим их использования. </w:t>
      </w:r>
    </w:p>
    <w:p w:rsidR="00F27A39" w:rsidRDefault="000B1C07">
      <w:pPr>
        <w:tabs>
          <w:tab w:val="left" w:pos="1105"/>
        </w:tabs>
        <w:spacing w:line="360" w:lineRule="auto"/>
        <w:ind w:firstLine="1106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«В регионе</w:t>
      </w:r>
      <w:r>
        <w:rPr>
          <w:i/>
          <w:sz w:val="28"/>
          <w:szCs w:val="28"/>
          <w:shd w:val="clear" w:color="auto" w:fill="FFFFFF"/>
        </w:rPr>
        <w:t xml:space="preserve"> реализуются мероприятия федерального проекта «Национальная система пространственных данных» с целью улучшения качества данных ЕГРН и наполнения его необходимыми сведениями о различных видах территорий, в том числе о границах охотничьих угодий</w:t>
      </w:r>
      <w:r>
        <w:rPr>
          <w:sz w:val="28"/>
          <w:szCs w:val="28"/>
          <w:shd w:val="clear" w:color="auto" w:fill="FFFFFF"/>
        </w:rPr>
        <w:t>», –  отметил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директор филиала ППК «</w:t>
      </w:r>
      <w:proofErr w:type="spellStart"/>
      <w:r>
        <w:rPr>
          <w:b/>
          <w:sz w:val="28"/>
          <w:szCs w:val="28"/>
          <w:shd w:val="clear" w:color="auto" w:fill="FFFFFF"/>
        </w:rPr>
        <w:t>Роскадастр</w:t>
      </w:r>
      <w:proofErr w:type="spellEnd"/>
      <w:r>
        <w:rPr>
          <w:b/>
          <w:sz w:val="28"/>
          <w:szCs w:val="28"/>
          <w:shd w:val="clear" w:color="auto" w:fill="FFFFFF"/>
        </w:rPr>
        <w:t xml:space="preserve">» по Новосибирской области Виталий </w:t>
      </w:r>
      <w:proofErr w:type="spellStart"/>
      <w:r>
        <w:rPr>
          <w:b/>
          <w:sz w:val="28"/>
          <w:szCs w:val="28"/>
          <w:shd w:val="clear" w:color="auto" w:fill="FFFFFF"/>
        </w:rPr>
        <w:t>Герлиц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F27A39" w:rsidRDefault="000B1C07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расположении границ охотничьих угодий на территории Новосибирской области можно узнать с помощью Публичной кадастровой карты на </w:t>
      </w:r>
      <w:hyperlink r:id="rId8" w:tooltip="https://nspd.gov.ru" w:history="1">
        <w:r>
          <w:rPr>
            <w:rStyle w:val="ac"/>
            <w:sz w:val="28"/>
            <w:szCs w:val="28"/>
          </w:rPr>
          <w:t>портале</w:t>
        </w:r>
      </w:hyperlink>
      <w:r>
        <w:rPr>
          <w:sz w:val="28"/>
          <w:szCs w:val="28"/>
        </w:rPr>
        <w:t xml:space="preserve"> пространственных данных «НСПД».</w:t>
      </w:r>
    </w:p>
    <w:p w:rsidR="00F27A39" w:rsidRDefault="00F27A39">
      <w:pPr>
        <w:pStyle w:val="af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7A39" w:rsidRDefault="00F27A3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F27A39" w:rsidRDefault="00F27A39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A39" w:rsidRDefault="00F27A39">
      <w:pPr>
        <w:jc w:val="both"/>
        <w:rPr>
          <w:sz w:val="28"/>
          <w:szCs w:val="28"/>
        </w:rPr>
      </w:pPr>
    </w:p>
    <w:p w:rsidR="00F27A39" w:rsidRDefault="000B1C07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27A39" w:rsidRDefault="000B1C07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27A39" w:rsidRDefault="00F27A39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F27A39" w:rsidRDefault="00F27A39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F27A39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F27A39" w:rsidRDefault="000B1C07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27A39" w:rsidRDefault="000B1C07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F27A39" w:rsidRDefault="00F27A39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27A39" w:rsidRDefault="000B1C0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27A39" w:rsidRDefault="000B1C07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27A39" w:rsidRDefault="000B1C07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27A39" w:rsidRDefault="000B1C07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00739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27A39" w:rsidRDefault="00F27A39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0B1C07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0B1C07" w:rsidRPr="00D00739">
          <w:rPr>
            <w:rStyle w:val="ac"/>
            <w:rFonts w:ascii="Segoe UI" w:hAnsi="Segoe UI" w:cs="Segoe UI"/>
            <w:sz w:val="18"/>
            <w:szCs w:val="20"/>
          </w:rPr>
          <w:t>@</w:t>
        </w:r>
        <w:r w:rsidR="000B1C07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0B1C07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0B1C07" w:rsidRPr="00D00739">
          <w:rPr>
            <w:rStyle w:val="ac"/>
            <w:rFonts w:ascii="Segoe UI" w:hAnsi="Segoe UI" w:cs="Segoe UI"/>
            <w:sz w:val="18"/>
            <w:szCs w:val="20"/>
          </w:rPr>
          <w:t>.</w:t>
        </w:r>
        <w:r w:rsidR="000B1C07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0B1C07" w:rsidRPr="00D00739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0B1C07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0B1C07" w:rsidRPr="00D00739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27A39" w:rsidRPr="00D00739" w:rsidRDefault="000B1C07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00739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proofErr w:type="spellStart"/>
        <w:r w:rsidRPr="00D00739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27A39" w:rsidRDefault="000B1C07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proofErr w:type="spellStart"/>
        <w:r w:rsidRPr="00D00739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D00739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D00739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D00739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F27A39" w:rsidRDefault="00F27A39">
      <w:pPr>
        <w:jc w:val="both"/>
      </w:pPr>
    </w:p>
    <w:p w:rsidR="00F27A39" w:rsidRDefault="00F27A39">
      <w:pPr>
        <w:jc w:val="both"/>
      </w:pPr>
    </w:p>
    <w:p w:rsidR="00F27A39" w:rsidRDefault="00F27A39">
      <w:pPr>
        <w:jc w:val="both"/>
      </w:pPr>
    </w:p>
    <w:p w:rsidR="00F27A39" w:rsidRDefault="00F27A39">
      <w:pPr>
        <w:jc w:val="both"/>
      </w:pPr>
    </w:p>
    <w:p w:rsidR="00F27A39" w:rsidRDefault="00F27A39">
      <w:pPr>
        <w:jc w:val="both"/>
      </w:pPr>
    </w:p>
    <w:p w:rsidR="00F27A39" w:rsidRDefault="00F27A39">
      <w:pPr>
        <w:jc w:val="both"/>
      </w:pPr>
    </w:p>
    <w:p w:rsidR="00F27A39" w:rsidRDefault="00F27A39">
      <w:pPr>
        <w:jc w:val="both"/>
      </w:pPr>
    </w:p>
    <w:p w:rsidR="00F27A39" w:rsidRDefault="00F27A39">
      <w:pPr>
        <w:jc w:val="both"/>
      </w:pPr>
    </w:p>
    <w:p w:rsidR="00F27A39" w:rsidRDefault="00F27A39">
      <w:pPr>
        <w:jc w:val="both"/>
        <w:rPr>
          <w:sz w:val="28"/>
          <w:szCs w:val="28"/>
        </w:rPr>
      </w:pPr>
    </w:p>
    <w:p w:rsidR="00F27A39" w:rsidRDefault="00F27A39">
      <w:pPr>
        <w:jc w:val="both"/>
        <w:rPr>
          <w:sz w:val="28"/>
          <w:szCs w:val="28"/>
        </w:rPr>
      </w:pPr>
    </w:p>
    <w:sectPr w:rsidR="00F27A39" w:rsidSect="00F27A3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07" w:rsidRDefault="000B1C07">
      <w:r>
        <w:separator/>
      </w:r>
    </w:p>
  </w:endnote>
  <w:endnote w:type="continuationSeparator" w:id="0">
    <w:p w:rsidR="000B1C07" w:rsidRDefault="000B1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07" w:rsidRDefault="000B1C07">
      <w:r>
        <w:separator/>
      </w:r>
    </w:p>
  </w:footnote>
  <w:footnote w:type="continuationSeparator" w:id="0">
    <w:p w:rsidR="000B1C07" w:rsidRDefault="000B1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15C"/>
    <w:multiLevelType w:val="hybridMultilevel"/>
    <w:tmpl w:val="8638A3FA"/>
    <w:lvl w:ilvl="0" w:tplc="1C728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88E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429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D2A8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420A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685D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A850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4E9E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0CE7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5E94FEA"/>
    <w:multiLevelType w:val="hybridMultilevel"/>
    <w:tmpl w:val="0546B90A"/>
    <w:lvl w:ilvl="0" w:tplc="62E42A84">
      <w:start w:val="1"/>
      <w:numFmt w:val="decimal"/>
      <w:lvlText w:val="%1)"/>
      <w:lvlJc w:val="left"/>
      <w:pPr>
        <w:ind w:left="907" w:hanging="360"/>
      </w:pPr>
    </w:lvl>
    <w:lvl w:ilvl="1" w:tplc="92764CAE">
      <w:start w:val="1"/>
      <w:numFmt w:val="lowerLetter"/>
      <w:lvlText w:val="%2."/>
      <w:lvlJc w:val="left"/>
      <w:pPr>
        <w:ind w:left="1627" w:hanging="360"/>
      </w:pPr>
    </w:lvl>
    <w:lvl w:ilvl="2" w:tplc="2512AF28">
      <w:start w:val="1"/>
      <w:numFmt w:val="lowerRoman"/>
      <w:lvlText w:val="%3."/>
      <w:lvlJc w:val="right"/>
      <w:pPr>
        <w:ind w:left="2347" w:hanging="180"/>
      </w:pPr>
    </w:lvl>
    <w:lvl w:ilvl="3" w:tplc="FE942712">
      <w:start w:val="1"/>
      <w:numFmt w:val="decimal"/>
      <w:lvlText w:val="%4."/>
      <w:lvlJc w:val="left"/>
      <w:pPr>
        <w:ind w:left="3067" w:hanging="360"/>
      </w:pPr>
    </w:lvl>
    <w:lvl w:ilvl="4" w:tplc="39B6675C">
      <w:start w:val="1"/>
      <w:numFmt w:val="lowerLetter"/>
      <w:lvlText w:val="%5."/>
      <w:lvlJc w:val="left"/>
      <w:pPr>
        <w:ind w:left="3787" w:hanging="360"/>
      </w:pPr>
    </w:lvl>
    <w:lvl w:ilvl="5" w:tplc="AD3E9A04">
      <w:start w:val="1"/>
      <w:numFmt w:val="lowerRoman"/>
      <w:lvlText w:val="%6."/>
      <w:lvlJc w:val="right"/>
      <w:pPr>
        <w:ind w:left="4507" w:hanging="180"/>
      </w:pPr>
    </w:lvl>
    <w:lvl w:ilvl="6" w:tplc="1AE06598">
      <w:start w:val="1"/>
      <w:numFmt w:val="decimal"/>
      <w:lvlText w:val="%7."/>
      <w:lvlJc w:val="left"/>
      <w:pPr>
        <w:ind w:left="5227" w:hanging="360"/>
      </w:pPr>
    </w:lvl>
    <w:lvl w:ilvl="7" w:tplc="0018F18C">
      <w:start w:val="1"/>
      <w:numFmt w:val="lowerLetter"/>
      <w:lvlText w:val="%8."/>
      <w:lvlJc w:val="left"/>
      <w:pPr>
        <w:ind w:left="5947" w:hanging="360"/>
      </w:pPr>
    </w:lvl>
    <w:lvl w:ilvl="8" w:tplc="24A8942A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1A7A5E6B"/>
    <w:multiLevelType w:val="hybridMultilevel"/>
    <w:tmpl w:val="E8301410"/>
    <w:lvl w:ilvl="0" w:tplc="E9F63F20">
      <w:start w:val="1"/>
      <w:numFmt w:val="decimal"/>
      <w:lvlText w:val="%1."/>
      <w:lvlJc w:val="left"/>
      <w:pPr>
        <w:ind w:left="720" w:hanging="360"/>
      </w:pPr>
    </w:lvl>
    <w:lvl w:ilvl="1" w:tplc="4110918C">
      <w:start w:val="1"/>
      <w:numFmt w:val="lowerLetter"/>
      <w:lvlText w:val="%2."/>
      <w:lvlJc w:val="left"/>
      <w:pPr>
        <w:ind w:left="1440" w:hanging="360"/>
      </w:pPr>
    </w:lvl>
    <w:lvl w:ilvl="2" w:tplc="30D6013C">
      <w:start w:val="1"/>
      <w:numFmt w:val="lowerRoman"/>
      <w:lvlText w:val="%3."/>
      <w:lvlJc w:val="right"/>
      <w:pPr>
        <w:ind w:left="2160" w:hanging="180"/>
      </w:pPr>
    </w:lvl>
    <w:lvl w:ilvl="3" w:tplc="AC04B540">
      <w:start w:val="1"/>
      <w:numFmt w:val="decimal"/>
      <w:lvlText w:val="%4."/>
      <w:lvlJc w:val="left"/>
      <w:pPr>
        <w:ind w:left="2880" w:hanging="360"/>
      </w:pPr>
    </w:lvl>
    <w:lvl w:ilvl="4" w:tplc="CC22D604">
      <w:start w:val="1"/>
      <w:numFmt w:val="lowerLetter"/>
      <w:lvlText w:val="%5."/>
      <w:lvlJc w:val="left"/>
      <w:pPr>
        <w:ind w:left="3600" w:hanging="360"/>
      </w:pPr>
    </w:lvl>
    <w:lvl w:ilvl="5" w:tplc="E58E1888">
      <w:start w:val="1"/>
      <w:numFmt w:val="lowerRoman"/>
      <w:lvlText w:val="%6."/>
      <w:lvlJc w:val="right"/>
      <w:pPr>
        <w:ind w:left="4320" w:hanging="180"/>
      </w:pPr>
    </w:lvl>
    <w:lvl w:ilvl="6" w:tplc="75861674">
      <w:start w:val="1"/>
      <w:numFmt w:val="decimal"/>
      <w:lvlText w:val="%7."/>
      <w:lvlJc w:val="left"/>
      <w:pPr>
        <w:ind w:left="5040" w:hanging="360"/>
      </w:pPr>
    </w:lvl>
    <w:lvl w:ilvl="7" w:tplc="CEFE879E">
      <w:start w:val="1"/>
      <w:numFmt w:val="lowerLetter"/>
      <w:lvlText w:val="%8."/>
      <w:lvlJc w:val="left"/>
      <w:pPr>
        <w:ind w:left="5760" w:hanging="360"/>
      </w:pPr>
    </w:lvl>
    <w:lvl w:ilvl="8" w:tplc="2D70716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37EC"/>
    <w:multiLevelType w:val="hybridMultilevel"/>
    <w:tmpl w:val="213A2D72"/>
    <w:lvl w:ilvl="0" w:tplc="DD9890A2">
      <w:start w:val="1"/>
      <w:numFmt w:val="decimal"/>
      <w:lvlText w:val="%1)"/>
      <w:lvlJc w:val="left"/>
      <w:pPr>
        <w:ind w:left="720" w:hanging="360"/>
      </w:pPr>
    </w:lvl>
    <w:lvl w:ilvl="1" w:tplc="2894095E">
      <w:start w:val="1"/>
      <w:numFmt w:val="lowerLetter"/>
      <w:lvlText w:val="%2."/>
      <w:lvlJc w:val="left"/>
      <w:pPr>
        <w:ind w:left="1440" w:hanging="360"/>
      </w:pPr>
    </w:lvl>
    <w:lvl w:ilvl="2" w:tplc="B5C6F42E">
      <w:start w:val="1"/>
      <w:numFmt w:val="lowerRoman"/>
      <w:lvlText w:val="%3."/>
      <w:lvlJc w:val="right"/>
      <w:pPr>
        <w:ind w:left="2160" w:hanging="180"/>
      </w:pPr>
    </w:lvl>
    <w:lvl w:ilvl="3" w:tplc="32984B5E">
      <w:start w:val="1"/>
      <w:numFmt w:val="decimal"/>
      <w:lvlText w:val="%4."/>
      <w:lvlJc w:val="left"/>
      <w:pPr>
        <w:ind w:left="2880" w:hanging="360"/>
      </w:pPr>
    </w:lvl>
    <w:lvl w:ilvl="4" w:tplc="DBEC73D2">
      <w:start w:val="1"/>
      <w:numFmt w:val="lowerLetter"/>
      <w:lvlText w:val="%5."/>
      <w:lvlJc w:val="left"/>
      <w:pPr>
        <w:ind w:left="3600" w:hanging="360"/>
      </w:pPr>
    </w:lvl>
    <w:lvl w:ilvl="5" w:tplc="B1DE2E2E">
      <w:start w:val="1"/>
      <w:numFmt w:val="lowerRoman"/>
      <w:lvlText w:val="%6."/>
      <w:lvlJc w:val="right"/>
      <w:pPr>
        <w:ind w:left="4320" w:hanging="180"/>
      </w:pPr>
    </w:lvl>
    <w:lvl w:ilvl="6" w:tplc="010EEF8A">
      <w:start w:val="1"/>
      <w:numFmt w:val="decimal"/>
      <w:lvlText w:val="%7."/>
      <w:lvlJc w:val="left"/>
      <w:pPr>
        <w:ind w:left="5040" w:hanging="360"/>
      </w:pPr>
    </w:lvl>
    <w:lvl w:ilvl="7" w:tplc="09D46C2A">
      <w:start w:val="1"/>
      <w:numFmt w:val="lowerLetter"/>
      <w:lvlText w:val="%8."/>
      <w:lvlJc w:val="left"/>
      <w:pPr>
        <w:ind w:left="5760" w:hanging="360"/>
      </w:pPr>
    </w:lvl>
    <w:lvl w:ilvl="8" w:tplc="19064F2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2D76"/>
    <w:multiLevelType w:val="hybridMultilevel"/>
    <w:tmpl w:val="644E977A"/>
    <w:lvl w:ilvl="0" w:tplc="9D8CB2F2">
      <w:start w:val="1"/>
      <w:numFmt w:val="decimal"/>
      <w:lvlText w:val="%1."/>
      <w:lvlJc w:val="left"/>
      <w:pPr>
        <w:ind w:left="6740" w:hanging="360"/>
      </w:pPr>
    </w:lvl>
    <w:lvl w:ilvl="1" w:tplc="5AA4B4DE">
      <w:start w:val="1"/>
      <w:numFmt w:val="lowerLetter"/>
      <w:lvlText w:val="%2."/>
      <w:lvlJc w:val="left"/>
      <w:pPr>
        <w:ind w:left="1440" w:hanging="360"/>
      </w:pPr>
    </w:lvl>
    <w:lvl w:ilvl="2" w:tplc="4B765E02">
      <w:start w:val="1"/>
      <w:numFmt w:val="lowerRoman"/>
      <w:lvlText w:val="%3."/>
      <w:lvlJc w:val="right"/>
      <w:pPr>
        <w:ind w:left="2160" w:hanging="180"/>
      </w:pPr>
    </w:lvl>
    <w:lvl w:ilvl="3" w:tplc="FBDAA5F6">
      <w:start w:val="1"/>
      <w:numFmt w:val="decimal"/>
      <w:lvlText w:val="%4."/>
      <w:lvlJc w:val="left"/>
      <w:pPr>
        <w:ind w:left="2880" w:hanging="360"/>
      </w:pPr>
    </w:lvl>
    <w:lvl w:ilvl="4" w:tplc="4534430A">
      <w:start w:val="1"/>
      <w:numFmt w:val="lowerLetter"/>
      <w:lvlText w:val="%5."/>
      <w:lvlJc w:val="left"/>
      <w:pPr>
        <w:ind w:left="3600" w:hanging="360"/>
      </w:pPr>
    </w:lvl>
    <w:lvl w:ilvl="5" w:tplc="2C5E59B6">
      <w:start w:val="1"/>
      <w:numFmt w:val="lowerRoman"/>
      <w:lvlText w:val="%6."/>
      <w:lvlJc w:val="right"/>
      <w:pPr>
        <w:ind w:left="4320" w:hanging="180"/>
      </w:pPr>
    </w:lvl>
    <w:lvl w:ilvl="6" w:tplc="176A8B54">
      <w:start w:val="1"/>
      <w:numFmt w:val="decimal"/>
      <w:lvlText w:val="%7."/>
      <w:lvlJc w:val="left"/>
      <w:pPr>
        <w:ind w:left="5040" w:hanging="360"/>
      </w:pPr>
    </w:lvl>
    <w:lvl w:ilvl="7" w:tplc="9932B26E">
      <w:start w:val="1"/>
      <w:numFmt w:val="lowerLetter"/>
      <w:lvlText w:val="%8."/>
      <w:lvlJc w:val="left"/>
      <w:pPr>
        <w:ind w:left="5760" w:hanging="360"/>
      </w:pPr>
    </w:lvl>
    <w:lvl w:ilvl="8" w:tplc="9E50DC4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A3D4D"/>
    <w:multiLevelType w:val="hybridMultilevel"/>
    <w:tmpl w:val="C1A0C854"/>
    <w:lvl w:ilvl="0" w:tplc="BC0C8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68077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BB07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9521E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0089E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BA0F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DAC68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71C1A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DC6B8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4B24653F"/>
    <w:multiLevelType w:val="hybridMultilevel"/>
    <w:tmpl w:val="F97A51C8"/>
    <w:lvl w:ilvl="0" w:tplc="F68E4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BE7DA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C96B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9EF4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94FD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76C1A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74C3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EADE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D58D6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670D334D"/>
    <w:multiLevelType w:val="hybridMultilevel"/>
    <w:tmpl w:val="AE661B60"/>
    <w:lvl w:ilvl="0" w:tplc="A2704244">
      <w:start w:val="1"/>
      <w:numFmt w:val="decimal"/>
      <w:lvlText w:val="%1)"/>
      <w:lvlJc w:val="left"/>
      <w:pPr>
        <w:ind w:left="907" w:hanging="360"/>
      </w:pPr>
    </w:lvl>
    <w:lvl w:ilvl="1" w:tplc="C016B982">
      <w:start w:val="1"/>
      <w:numFmt w:val="lowerLetter"/>
      <w:lvlText w:val="%2."/>
      <w:lvlJc w:val="left"/>
      <w:pPr>
        <w:ind w:left="1627" w:hanging="360"/>
      </w:pPr>
    </w:lvl>
    <w:lvl w:ilvl="2" w:tplc="37DAFE16">
      <w:start w:val="1"/>
      <w:numFmt w:val="lowerRoman"/>
      <w:lvlText w:val="%3."/>
      <w:lvlJc w:val="right"/>
      <w:pPr>
        <w:ind w:left="2347" w:hanging="180"/>
      </w:pPr>
    </w:lvl>
    <w:lvl w:ilvl="3" w:tplc="256C164A">
      <w:start w:val="1"/>
      <w:numFmt w:val="decimal"/>
      <w:lvlText w:val="%4."/>
      <w:lvlJc w:val="left"/>
      <w:pPr>
        <w:ind w:left="3067" w:hanging="360"/>
      </w:pPr>
    </w:lvl>
    <w:lvl w:ilvl="4" w:tplc="62B2CFC0">
      <w:start w:val="1"/>
      <w:numFmt w:val="lowerLetter"/>
      <w:lvlText w:val="%5."/>
      <w:lvlJc w:val="left"/>
      <w:pPr>
        <w:ind w:left="3787" w:hanging="360"/>
      </w:pPr>
    </w:lvl>
    <w:lvl w:ilvl="5" w:tplc="79AAFDA8">
      <w:start w:val="1"/>
      <w:numFmt w:val="lowerRoman"/>
      <w:lvlText w:val="%6."/>
      <w:lvlJc w:val="right"/>
      <w:pPr>
        <w:ind w:left="4507" w:hanging="180"/>
      </w:pPr>
    </w:lvl>
    <w:lvl w:ilvl="6" w:tplc="DAC08D1C">
      <w:start w:val="1"/>
      <w:numFmt w:val="decimal"/>
      <w:lvlText w:val="%7."/>
      <w:lvlJc w:val="left"/>
      <w:pPr>
        <w:ind w:left="5227" w:hanging="360"/>
      </w:pPr>
    </w:lvl>
    <w:lvl w:ilvl="7" w:tplc="18421540">
      <w:start w:val="1"/>
      <w:numFmt w:val="lowerLetter"/>
      <w:lvlText w:val="%8."/>
      <w:lvlJc w:val="left"/>
      <w:pPr>
        <w:ind w:left="5947" w:hanging="360"/>
      </w:pPr>
    </w:lvl>
    <w:lvl w:ilvl="8" w:tplc="A384A31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A39"/>
    <w:rsid w:val="000B1C07"/>
    <w:rsid w:val="00A602E8"/>
    <w:rsid w:val="00D00739"/>
    <w:rsid w:val="00F2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39"/>
    <w:rPr>
      <w:sz w:val="24"/>
      <w:szCs w:val="24"/>
    </w:rPr>
  </w:style>
  <w:style w:type="paragraph" w:styleId="3">
    <w:name w:val="heading 3"/>
    <w:basedOn w:val="a"/>
    <w:qFormat/>
    <w:rsid w:val="00F27A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27A39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F27A3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27A39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F27A3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27A39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F27A3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27A39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F27A3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27A39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F27A3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27A39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F27A3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27A39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F27A3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27A39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F27A3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27A3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F27A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27A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F27A39"/>
    <w:rPr>
      <w:lang w:eastAsia="zh-CN"/>
    </w:rPr>
  </w:style>
  <w:style w:type="paragraph" w:styleId="a5">
    <w:name w:val="Title"/>
    <w:basedOn w:val="a"/>
    <w:link w:val="a6"/>
    <w:uiPriority w:val="10"/>
    <w:qFormat/>
    <w:rsid w:val="00F27A39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F27A3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27A39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F27A3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27A39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F27A3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27A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F27A3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27A3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27A39"/>
  </w:style>
  <w:style w:type="paragraph" w:customStyle="1" w:styleId="Footer">
    <w:name w:val="Footer"/>
    <w:basedOn w:val="a"/>
    <w:link w:val="CaptionChar"/>
    <w:uiPriority w:val="99"/>
    <w:unhideWhenUsed/>
    <w:rsid w:val="00F27A3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27A3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27A3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F27A39"/>
  </w:style>
  <w:style w:type="table" w:styleId="ab">
    <w:name w:val="Table Grid"/>
    <w:basedOn w:val="a1"/>
    <w:rsid w:val="00F27A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27A3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27A3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27A3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27A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27A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27A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27A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27A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27A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27A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27A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27A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27A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27A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27A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27A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27A3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27A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27A3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27A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27A3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27A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F27A3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27A39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F27A39"/>
    <w:rPr>
      <w:sz w:val="18"/>
    </w:rPr>
  </w:style>
  <w:style w:type="character" w:styleId="af">
    <w:name w:val="footnote reference"/>
    <w:uiPriority w:val="99"/>
    <w:unhideWhenUsed/>
    <w:rsid w:val="00F27A3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27A39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F27A39"/>
    <w:rPr>
      <w:sz w:val="20"/>
    </w:rPr>
  </w:style>
  <w:style w:type="character" w:styleId="af2">
    <w:name w:val="endnote reference"/>
    <w:uiPriority w:val="99"/>
    <w:semiHidden/>
    <w:unhideWhenUsed/>
    <w:rsid w:val="00F27A3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27A39"/>
    <w:pPr>
      <w:spacing w:after="57"/>
    </w:pPr>
  </w:style>
  <w:style w:type="paragraph" w:styleId="21">
    <w:name w:val="toc 2"/>
    <w:basedOn w:val="a"/>
    <w:next w:val="a"/>
    <w:uiPriority w:val="39"/>
    <w:unhideWhenUsed/>
    <w:rsid w:val="00F27A3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27A3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7A3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7A3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7A3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7A3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7A3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7A39"/>
    <w:pPr>
      <w:spacing w:after="57"/>
      <w:ind w:left="2268"/>
    </w:pPr>
  </w:style>
  <w:style w:type="paragraph" w:styleId="af3">
    <w:name w:val="TOC Heading"/>
    <w:uiPriority w:val="39"/>
    <w:unhideWhenUsed/>
    <w:rsid w:val="00F27A39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F27A39"/>
  </w:style>
  <w:style w:type="paragraph" w:styleId="af5">
    <w:name w:val="Balloon Text"/>
    <w:basedOn w:val="a"/>
    <w:semiHidden/>
    <w:rsid w:val="00F27A39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F27A39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F27A39"/>
    <w:pPr>
      <w:spacing w:after="120"/>
    </w:pPr>
  </w:style>
  <w:style w:type="paragraph" w:styleId="af8">
    <w:name w:val="Normal (Web)"/>
    <w:basedOn w:val="a"/>
    <w:uiPriority w:val="99"/>
    <w:rsid w:val="00F27A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7A39"/>
  </w:style>
  <w:style w:type="character" w:customStyle="1" w:styleId="visited">
    <w:name w:val="visited"/>
    <w:basedOn w:val="a0"/>
    <w:rsid w:val="00F27A39"/>
  </w:style>
  <w:style w:type="character" w:customStyle="1" w:styleId="blk">
    <w:name w:val="blk"/>
    <w:basedOn w:val="a0"/>
    <w:rsid w:val="00F27A39"/>
  </w:style>
  <w:style w:type="character" w:customStyle="1" w:styleId="match">
    <w:name w:val="match"/>
    <w:basedOn w:val="a0"/>
    <w:rsid w:val="00F27A39"/>
  </w:style>
  <w:style w:type="paragraph" w:customStyle="1" w:styleId="formattexttopleveltext">
    <w:name w:val="formattext topleveltext"/>
    <w:basedOn w:val="a"/>
    <w:rsid w:val="00F27A39"/>
    <w:pPr>
      <w:spacing w:before="100" w:beforeAutospacing="1" w:after="100" w:afterAutospacing="1"/>
    </w:pPr>
  </w:style>
  <w:style w:type="paragraph" w:styleId="22">
    <w:name w:val="Body Text Indent 2"/>
    <w:basedOn w:val="a"/>
    <w:rsid w:val="00F27A39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F27A39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F27A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F27A39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F27A39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F27A39"/>
    <w:rPr>
      <w:b/>
      <w:bCs/>
    </w:rPr>
  </w:style>
  <w:style w:type="character" w:styleId="afb">
    <w:name w:val="Emphasis"/>
    <w:uiPriority w:val="20"/>
    <w:qFormat/>
    <w:rsid w:val="00F27A39"/>
    <w:rPr>
      <w:i/>
      <w:iCs/>
    </w:rPr>
  </w:style>
  <w:style w:type="paragraph" w:customStyle="1" w:styleId="Standard">
    <w:name w:val="Standard"/>
    <w:rsid w:val="00F27A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d.gov.ru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302</cp:revision>
  <dcterms:created xsi:type="dcterms:W3CDTF">2009-04-08T02:19:00Z</dcterms:created>
  <dcterms:modified xsi:type="dcterms:W3CDTF">2025-04-15T05:25:00Z</dcterms:modified>
  <cp:version>917504</cp:version>
</cp:coreProperties>
</file>