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408B" w:rsidRDefault="00F5408B" w:rsidP="00F5408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770C98" w:rsidRPr="00770C98" w:rsidRDefault="00F5408B" w:rsidP="00F5408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bookmarkStart w:id="0" w:name="_GoBack"/>
      <w:r w:rsidRPr="00F5408B">
        <w:rPr>
          <w:rFonts w:ascii="Segoe UI" w:hAnsi="Segoe UI" w:cs="Segoe UI"/>
          <w:b/>
          <w:noProof/>
          <w:sz w:val="28"/>
        </w:rPr>
        <w:t>В семи районах Новосибирской области стартовали комплексные кадастровые работы</w:t>
      </w:r>
    </w:p>
    <w:bookmarkEnd w:id="0"/>
    <w:p w:rsidR="00D65C8A" w:rsidRPr="00726E22" w:rsidRDefault="00D65C8A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</w:p>
    <w:p w:rsidR="00F5408B" w:rsidRPr="00F5408B" w:rsidRDefault="00F5408B" w:rsidP="00F5408B">
      <w:pPr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В июне в семи районах Новосибирской области –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>Болотнинском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, 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>Искитимском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, Краснозерском, Куйбышевском,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>Маслянинском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, 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>Мошковского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 и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>Чулымском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 – начались комплексные кадастровые работы.</w:t>
      </w:r>
    </w:p>
    <w:p w:rsidR="00F5408B" w:rsidRPr="00F5408B" w:rsidRDefault="00F5408B" w:rsidP="00F5408B">
      <w:pPr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Такие работы проводятся в отношении не одного земельного участка, а сразу нескольких, за счет бюджетных средств, абсолютно бесплатно для граждан и помогают в определении границ земельных участков и зданий. В результате проведения комплексных кадастровых работ исправляются выявленные реестровые ошибки в сведениях об объектах недвижимости, что позволит исключить потенциальные судебные разбирательства между владельцами участков, повысить эффективность управленческих решений на местах, поможет в реализации социальных и инфраструктурных проектов в регионе. </w:t>
      </w:r>
    </w:p>
    <w:p w:rsidR="00F5408B" w:rsidRPr="00F5408B" w:rsidRDefault="00F5408B" w:rsidP="00F5408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i/>
          <w:sz w:val="28"/>
          <w:szCs w:val="28"/>
          <w:lang w:eastAsia="ru-RU"/>
        </w:rPr>
      </w:pPr>
      <w:r w:rsidRPr="00F5408B">
        <w:rPr>
          <w:rFonts w:ascii="Segoe UI" w:eastAsia="Times New Roman" w:hAnsi="Segoe UI" w:cs="Segoe UI"/>
          <w:i/>
          <w:sz w:val="28"/>
          <w:szCs w:val="28"/>
          <w:lang w:eastAsia="ru-RU"/>
        </w:rPr>
        <w:t>«Сегодня на территории Новосибирской области больше миллиона земельных участков, но лишь в отношении 72% из них в реестре недвижимости содержатся сведения о точных границах</w:t>
      </w:r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, - сообщил заместитель руководителя Управления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</w:t>
      </w:r>
      <w:r w:rsidRPr="00F5408B">
        <w:rPr>
          <w:rFonts w:ascii="Segoe UI" w:eastAsia="Times New Roman" w:hAnsi="Segoe UI" w:cs="Segoe UI"/>
          <w:b/>
          <w:sz w:val="28"/>
          <w:szCs w:val="28"/>
          <w:lang w:eastAsia="ru-RU"/>
        </w:rPr>
        <w:t>Иван Пархоменко</w:t>
      </w:r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. -  </w:t>
      </w:r>
      <w:r w:rsidRPr="00F5408B">
        <w:rPr>
          <w:rFonts w:ascii="Segoe UI" w:eastAsia="Times New Roman" w:hAnsi="Segoe UI" w:cs="Segoe UI"/>
          <w:i/>
          <w:sz w:val="28"/>
          <w:szCs w:val="28"/>
          <w:lang w:eastAsia="ru-RU"/>
        </w:rPr>
        <w:t>Комплексные кадастровые работы, которые проводятся в рамках реализации государственной программы «Национальная система пространственных данных», направлены на обеспечение полноты и качества сведений Единого государственного реестра недвижимости.  Благодаря данным работам только за последние два года количество земельных участков с установленными границами в регионе увеличилось более чем на 40 тысяч</w:t>
      </w:r>
      <w:proofErr w:type="gramStart"/>
      <w:r w:rsidRPr="00F5408B">
        <w:rPr>
          <w:rFonts w:ascii="Segoe UI" w:eastAsia="Times New Roman" w:hAnsi="Segoe UI" w:cs="Segoe UI"/>
          <w:i/>
          <w:sz w:val="28"/>
          <w:szCs w:val="28"/>
          <w:lang w:eastAsia="ru-RU"/>
        </w:rPr>
        <w:t>.»</w:t>
      </w:r>
      <w:proofErr w:type="gramEnd"/>
    </w:p>
    <w:p w:rsidR="00F5408B" w:rsidRPr="00F5408B" w:rsidRDefault="00F5408B" w:rsidP="00F5408B">
      <w:pPr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В течение года список муниципальных образований Новосибирской области, где будут проходить комплексные кадастровые </w:t>
      </w:r>
      <w:proofErr w:type="gramStart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>работы</w:t>
      </w:r>
      <w:proofErr w:type="gramEnd"/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 будет пополняться. Подробнее узнать о населенных пунктах Новосибирской области, где проводятся такие работы, можно здесь </w:t>
      </w:r>
      <w:hyperlink r:id="rId8" w:history="1">
        <w:r w:rsidRPr="00F5408B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https://rosreestr.gov.ru/open-service/statistika-i-analitika/kompleksnye-kadastrovye-</w:t>
        </w:r>
        <w:r w:rsidRPr="00F5408B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lastRenderedPageBreak/>
          <w:t>rabotyNovosibirskayaOblast/izveshcheniya-o-nachale-vypolneniya-kompleksnykh-kadastrovykh-rabot54/</w:t>
        </w:r>
      </w:hyperlink>
      <w:r w:rsidRPr="00F5408B">
        <w:rPr>
          <w:rFonts w:ascii="Segoe UI" w:eastAsia="Times New Roman" w:hAnsi="Segoe UI" w:cs="Segoe UI"/>
          <w:sz w:val="28"/>
          <w:szCs w:val="28"/>
          <w:lang w:eastAsia="ru-RU"/>
        </w:rPr>
        <w:t xml:space="preserve">.  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B7298E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7298E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B7298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19" w:rsidRDefault="00FA5219" w:rsidP="00747FDB">
      <w:pPr>
        <w:spacing w:after="0" w:line="240" w:lineRule="auto"/>
      </w:pPr>
      <w:r>
        <w:separator/>
      </w:r>
    </w:p>
  </w:endnote>
  <w:endnote w:type="continuationSeparator" w:id="0">
    <w:p w:rsidR="00FA5219" w:rsidRDefault="00FA521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19" w:rsidRDefault="00FA5219" w:rsidP="00747FDB">
      <w:pPr>
        <w:spacing w:after="0" w:line="240" w:lineRule="auto"/>
      </w:pPr>
      <w:r>
        <w:separator/>
      </w:r>
    </w:p>
  </w:footnote>
  <w:footnote w:type="continuationSeparator" w:id="0">
    <w:p w:rsidR="00FA5219" w:rsidRDefault="00FA521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B7298E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24F76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B406B"/>
    <w:rsid w:val="00AC6D9F"/>
    <w:rsid w:val="00AF27ED"/>
    <w:rsid w:val="00B11B3D"/>
    <w:rsid w:val="00B7298E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5408B"/>
    <w:rsid w:val="00F6719C"/>
    <w:rsid w:val="00F7512B"/>
    <w:rsid w:val="00F92787"/>
    <w:rsid w:val="00FA143B"/>
    <w:rsid w:val="00FA5219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8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kompleksnye-kadastrovye-rabotyNovosibirskayaOblast/izveshcheniya-o-nachale-vypolneniya-kompleksnykh-kadastrovykh-rabot54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11</cp:revision>
  <cp:lastPrinted>2022-01-19T07:30:00Z</cp:lastPrinted>
  <dcterms:created xsi:type="dcterms:W3CDTF">2023-04-24T06:32:00Z</dcterms:created>
  <dcterms:modified xsi:type="dcterms:W3CDTF">2024-07-16T07:45:00Z</dcterms:modified>
</cp:coreProperties>
</file>