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6222CF" w:rsidRDefault="005B6D7D" w:rsidP="000040CF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5B6D7D">
        <w:rPr>
          <w:rFonts w:ascii="Segoe UI" w:hAnsi="Segoe UI" w:cs="Segoe UI"/>
          <w:b/>
          <w:sz w:val="28"/>
          <w:szCs w:val="28"/>
        </w:rPr>
        <w:t>В 2023 году в Новосибирской области будут проходить комп</w:t>
      </w:r>
      <w:r>
        <w:rPr>
          <w:rFonts w:ascii="Segoe UI" w:hAnsi="Segoe UI" w:cs="Segoe UI"/>
          <w:b/>
          <w:sz w:val="28"/>
          <w:szCs w:val="28"/>
        </w:rPr>
        <w:t>лексные кадастровые работы</w:t>
      </w:r>
      <w:r w:rsidRPr="005B6D7D">
        <w:rPr>
          <w:rFonts w:ascii="Segoe UI" w:hAnsi="Segoe UI" w:cs="Segoe UI"/>
          <w:b/>
          <w:sz w:val="28"/>
          <w:szCs w:val="28"/>
        </w:rPr>
        <w:t xml:space="preserve"> за счет федерального бюджета</w:t>
      </w:r>
      <w:r w:rsidRPr="005A6E3F">
        <w:rPr>
          <w:rFonts w:ascii="Segoe UI" w:hAnsi="Segoe UI" w:cs="Segoe UI"/>
          <w:b/>
          <w:noProof/>
          <w:sz w:val="28"/>
        </w:rPr>
        <w:t xml:space="preserve"> </w:t>
      </w:r>
    </w:p>
    <w:p w:rsidR="00D65C8A" w:rsidRDefault="00D65C8A" w:rsidP="0003608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5A6E3F" w:rsidRPr="005A6E3F" w:rsidRDefault="005B6D7D" w:rsidP="0003608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Д</w:t>
      </w:r>
      <w:r w:rsidR="005A6E3F" w:rsidRPr="005A6E3F">
        <w:rPr>
          <w:rFonts w:ascii="Segoe UI" w:hAnsi="Segoe UI" w:cs="Segoe UI"/>
          <w:sz w:val="28"/>
          <w:szCs w:val="28"/>
        </w:rPr>
        <w:t xml:space="preserve">ля этих целей Новосибирской области  было выделено 7,1 млн. рублей. </w:t>
      </w:r>
    </w:p>
    <w:p w:rsidR="005A6E3F" w:rsidRPr="005A6E3F" w:rsidRDefault="005A6E3F" w:rsidP="0003608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t>Для собственников земельных участков, в отношении которых проводятся комплексные кадастровые работы, это означает, что им не придется платить за межевание и лично обращаться в Росреестр для внесения сведений в Единый государственный реестр недвижимости. Межевание участка позволит собственникам избежать проблем при совершении сделок с земельным участком, а также разрешить разноглас</w:t>
      </w:r>
      <w:r w:rsidR="0003608C">
        <w:rPr>
          <w:rFonts w:ascii="Segoe UI" w:hAnsi="Segoe UI" w:cs="Segoe UI"/>
          <w:sz w:val="28"/>
          <w:szCs w:val="28"/>
        </w:rPr>
        <w:t>и</w:t>
      </w:r>
      <w:r w:rsidRPr="005A6E3F">
        <w:rPr>
          <w:rFonts w:ascii="Segoe UI" w:hAnsi="Segoe UI" w:cs="Segoe UI"/>
          <w:sz w:val="28"/>
          <w:szCs w:val="28"/>
        </w:rPr>
        <w:t>я с соседями.</w:t>
      </w:r>
    </w:p>
    <w:p w:rsidR="005A6E3F" w:rsidRPr="005A6E3F" w:rsidRDefault="005A6E3F" w:rsidP="0003608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t xml:space="preserve">Преимущество комплексных кадастровых работ состоит в том, что они значительно дешевле работ, которые выполняются в индивидуальном заявительном порядке. </w:t>
      </w:r>
    </w:p>
    <w:p w:rsidR="005A6E3F" w:rsidRPr="005A6E3F" w:rsidRDefault="005A6E3F" w:rsidP="0003608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3608C">
        <w:rPr>
          <w:rFonts w:ascii="Segoe UI" w:hAnsi="Segoe UI" w:cs="Segoe UI"/>
          <w:i/>
          <w:sz w:val="28"/>
          <w:szCs w:val="28"/>
        </w:rPr>
        <w:t>«Комплексные кадастровые работы на территории Новосибирской области проводятся в рамках государственной программы «Национальная система пространственных данных», направленной на развитие регионов, структурирование земельно-имущественных отношений, обеспечение полноты и качества сведений в Едином государственном реестре недвижимости»,</w:t>
      </w:r>
      <w:r w:rsidRPr="005A6E3F">
        <w:rPr>
          <w:rFonts w:ascii="Segoe UI" w:hAnsi="Segoe UI" w:cs="Segoe UI"/>
          <w:sz w:val="28"/>
          <w:szCs w:val="28"/>
        </w:rPr>
        <w:t xml:space="preserve"> - сообщила заместитель руководителя  Новосибирского Росреестра </w:t>
      </w:r>
      <w:r w:rsidRPr="0003608C">
        <w:rPr>
          <w:rFonts w:ascii="Segoe UI" w:hAnsi="Segoe UI" w:cs="Segoe UI"/>
          <w:b/>
          <w:sz w:val="28"/>
          <w:szCs w:val="28"/>
        </w:rPr>
        <w:t>Наталья Ивчатова</w:t>
      </w:r>
      <w:r w:rsidRPr="005A6E3F">
        <w:rPr>
          <w:rFonts w:ascii="Segoe UI" w:hAnsi="Segoe UI" w:cs="Segoe UI"/>
          <w:sz w:val="28"/>
          <w:szCs w:val="28"/>
        </w:rPr>
        <w:t>.</w:t>
      </w:r>
    </w:p>
    <w:p w:rsidR="005A6E3F" w:rsidRPr="005A6E3F" w:rsidRDefault="005A6E3F" w:rsidP="0003608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t xml:space="preserve">В некоторых района Новосибирской области комплексные кадастровые работы уже проводились. Так, в п. Евсино </w:t>
      </w:r>
      <w:proofErr w:type="spellStart"/>
      <w:r w:rsidRPr="005A6E3F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района установлены границы у 695 объектов, в </w:t>
      </w:r>
      <w:proofErr w:type="spellStart"/>
      <w:r w:rsidRPr="005A6E3F">
        <w:rPr>
          <w:rFonts w:ascii="Segoe UI" w:hAnsi="Segoe UI" w:cs="Segoe UI"/>
          <w:sz w:val="28"/>
          <w:szCs w:val="28"/>
        </w:rPr>
        <w:t>рп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. Маслянино 490 объектов. </w:t>
      </w:r>
      <w:proofErr w:type="spellStart"/>
      <w:r w:rsidRPr="005A6E3F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были внесены в реестр недвижимости актуальные сведения о вновь образованных объектах, проведено уточнение местоположения границ земельных участков и </w:t>
      </w:r>
      <w:r w:rsidRPr="005A6E3F">
        <w:rPr>
          <w:rFonts w:ascii="Segoe UI" w:hAnsi="Segoe UI" w:cs="Segoe UI"/>
          <w:sz w:val="28"/>
          <w:szCs w:val="28"/>
        </w:rPr>
        <w:lastRenderedPageBreak/>
        <w:t xml:space="preserve">расположенных на них зданий, сооружений, объектов незавершенного строительства, исправлены реестровые ошибки в сведениях о таких объектах. Результаты комплексных кадастровых работ, проводимых в </w:t>
      </w:r>
      <w:proofErr w:type="spellStart"/>
      <w:r w:rsidRPr="005A6E3F">
        <w:rPr>
          <w:rFonts w:ascii="Segoe UI" w:hAnsi="Segoe UI" w:cs="Segoe UI"/>
          <w:sz w:val="28"/>
          <w:szCs w:val="28"/>
        </w:rPr>
        <w:t>Тогучинском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(с.</w:t>
      </w:r>
      <w:r w:rsidR="005B6D7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5A6E3F">
        <w:rPr>
          <w:rFonts w:ascii="Segoe UI" w:hAnsi="Segoe UI" w:cs="Segoe UI"/>
          <w:sz w:val="28"/>
          <w:szCs w:val="28"/>
        </w:rPr>
        <w:t>Сурково</w:t>
      </w:r>
      <w:proofErr w:type="spellEnd"/>
      <w:r w:rsidRPr="005A6E3F">
        <w:rPr>
          <w:rFonts w:ascii="Segoe UI" w:hAnsi="Segoe UI" w:cs="Segoe UI"/>
          <w:sz w:val="28"/>
          <w:szCs w:val="28"/>
        </w:rPr>
        <w:t>, с.</w:t>
      </w:r>
      <w:r w:rsidR="005B6D7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5A6E3F">
        <w:rPr>
          <w:rFonts w:ascii="Segoe UI" w:hAnsi="Segoe UI" w:cs="Segoe UI"/>
          <w:sz w:val="28"/>
          <w:szCs w:val="28"/>
        </w:rPr>
        <w:t>Янченково</w:t>
      </w:r>
      <w:proofErr w:type="spellEnd"/>
      <w:r w:rsidRPr="005A6E3F">
        <w:rPr>
          <w:rFonts w:ascii="Segoe UI" w:hAnsi="Segoe UI" w:cs="Segoe UI"/>
          <w:sz w:val="28"/>
          <w:szCs w:val="28"/>
        </w:rPr>
        <w:t>), Искитимском (п.</w:t>
      </w:r>
      <w:r w:rsidR="005B6D7D">
        <w:rPr>
          <w:rFonts w:ascii="Segoe UI" w:hAnsi="Segoe UI" w:cs="Segoe UI"/>
          <w:sz w:val="28"/>
          <w:szCs w:val="28"/>
        </w:rPr>
        <w:t xml:space="preserve"> </w:t>
      </w:r>
      <w:r w:rsidRPr="005A6E3F">
        <w:rPr>
          <w:rFonts w:ascii="Segoe UI" w:hAnsi="Segoe UI" w:cs="Segoe UI"/>
          <w:sz w:val="28"/>
          <w:szCs w:val="28"/>
        </w:rPr>
        <w:t>Евсино), Ордынском (</w:t>
      </w:r>
      <w:proofErr w:type="spellStart"/>
      <w:r w:rsidRPr="005A6E3F">
        <w:rPr>
          <w:rFonts w:ascii="Segoe UI" w:hAnsi="Segoe UI" w:cs="Segoe UI"/>
          <w:sz w:val="28"/>
          <w:szCs w:val="28"/>
        </w:rPr>
        <w:t>п</w:t>
      </w:r>
      <w:proofErr w:type="gramStart"/>
      <w:r w:rsidRPr="005A6E3F">
        <w:rPr>
          <w:rFonts w:ascii="Segoe UI" w:hAnsi="Segoe UI" w:cs="Segoe UI"/>
          <w:sz w:val="28"/>
          <w:szCs w:val="28"/>
        </w:rPr>
        <w:t>.П</w:t>
      </w:r>
      <w:proofErr w:type="gramEnd"/>
      <w:r w:rsidRPr="005A6E3F">
        <w:rPr>
          <w:rFonts w:ascii="Segoe UI" w:hAnsi="Segoe UI" w:cs="Segoe UI"/>
          <w:sz w:val="28"/>
          <w:szCs w:val="28"/>
        </w:rPr>
        <w:t>етровский</w:t>
      </w:r>
      <w:proofErr w:type="spellEnd"/>
      <w:r w:rsidRPr="005A6E3F">
        <w:rPr>
          <w:rFonts w:ascii="Segoe UI" w:hAnsi="Segoe UI" w:cs="Segoe UI"/>
          <w:sz w:val="28"/>
          <w:szCs w:val="28"/>
        </w:rPr>
        <w:t>), Здвинском (с.</w:t>
      </w:r>
      <w:r w:rsidR="005B6D7D">
        <w:rPr>
          <w:rFonts w:ascii="Segoe UI" w:hAnsi="Segoe UI" w:cs="Segoe UI"/>
          <w:sz w:val="28"/>
          <w:szCs w:val="28"/>
        </w:rPr>
        <w:t xml:space="preserve"> </w:t>
      </w:r>
      <w:r w:rsidRPr="005A6E3F">
        <w:rPr>
          <w:rFonts w:ascii="Segoe UI" w:hAnsi="Segoe UI" w:cs="Segoe UI"/>
          <w:sz w:val="28"/>
          <w:szCs w:val="28"/>
        </w:rPr>
        <w:t>Нижний Чулым) и Краснозерском районах (</w:t>
      </w:r>
      <w:proofErr w:type="spellStart"/>
      <w:r w:rsidRPr="005A6E3F">
        <w:rPr>
          <w:rFonts w:ascii="Segoe UI" w:hAnsi="Segoe UI" w:cs="Segoe UI"/>
          <w:sz w:val="28"/>
          <w:szCs w:val="28"/>
        </w:rPr>
        <w:t>с.Веселовское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),  уже находятся в </w:t>
      </w:r>
      <w:proofErr w:type="spellStart"/>
      <w:r w:rsidRPr="005A6E3F">
        <w:rPr>
          <w:rFonts w:ascii="Segoe UI" w:hAnsi="Segoe UI" w:cs="Segoe UI"/>
          <w:sz w:val="28"/>
          <w:szCs w:val="28"/>
        </w:rPr>
        <w:t>Росреестре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на стадии проверки и готовятся к внесению в Единый государственный реестр недвижимости.</w:t>
      </w:r>
    </w:p>
    <w:p w:rsidR="005A6E3F" w:rsidRPr="005A6E3F" w:rsidRDefault="005A6E3F" w:rsidP="0003608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t xml:space="preserve">По словам </w:t>
      </w:r>
      <w:bookmarkStart w:id="0" w:name="_GoBack"/>
      <w:r w:rsidRPr="0003608C">
        <w:rPr>
          <w:rFonts w:ascii="Segoe UI" w:hAnsi="Segoe UI" w:cs="Segoe UI"/>
          <w:b/>
          <w:sz w:val="28"/>
          <w:szCs w:val="28"/>
        </w:rPr>
        <w:t>Натальи Ивчатовой</w:t>
      </w:r>
      <w:bookmarkEnd w:id="0"/>
      <w:r w:rsidRPr="005A6E3F">
        <w:rPr>
          <w:rFonts w:ascii="Segoe UI" w:hAnsi="Segoe UI" w:cs="Segoe UI"/>
          <w:sz w:val="28"/>
          <w:szCs w:val="28"/>
        </w:rPr>
        <w:t>, правообладатели объектов недвижимости, расположенных на территории проведения комплексных кадастровых работ, обязаны обеспечить доступ к указанным объектам исполнителю кадастровых.</w:t>
      </w:r>
    </w:p>
    <w:p w:rsidR="000A5CED" w:rsidRDefault="005A6E3F" w:rsidP="0003608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t xml:space="preserve">С информацией о проводимых комплексных кадастровых работах в Новосибирской области можно ознакомиться на сайте Росреестра в разделе «Комплексные </w:t>
      </w:r>
      <w:r w:rsidR="005B6D7D">
        <w:rPr>
          <w:rFonts w:ascii="Segoe UI" w:hAnsi="Segoe UI" w:cs="Segoe UI"/>
          <w:sz w:val="28"/>
          <w:szCs w:val="28"/>
        </w:rPr>
        <w:t>кадастровые работы» и на сайте д</w:t>
      </w:r>
      <w:r w:rsidRPr="005A6E3F">
        <w:rPr>
          <w:rFonts w:ascii="Segoe UI" w:hAnsi="Segoe UI" w:cs="Segoe UI"/>
          <w:sz w:val="28"/>
          <w:szCs w:val="28"/>
        </w:rPr>
        <w:t>епартамента имущества и земельных отношений Новосибирской области.</w:t>
      </w:r>
    </w:p>
    <w:p w:rsidR="00C1419C" w:rsidRPr="000A5CED" w:rsidRDefault="00C1419C" w:rsidP="005A6E3F">
      <w:pPr>
        <w:jc w:val="both"/>
        <w:rPr>
          <w:rFonts w:ascii="Segoe UI" w:hAnsi="Segoe UI" w:cs="Segoe UI"/>
          <w:sz w:val="28"/>
        </w:rPr>
      </w:pPr>
    </w:p>
    <w:p w:rsidR="00FB3C30" w:rsidRDefault="00FB3C30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673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B6D7D" w:rsidRPr="00141714" w:rsidRDefault="005B6D7D" w:rsidP="005B6D7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proofErr w:type="gramStart"/>
      <w:r w:rsidRPr="00141714">
        <w:rPr>
          <w:rFonts w:ascii="Segoe UI" w:hAnsi="Segoe UI" w:cs="Segoe UI"/>
          <w:sz w:val="18"/>
          <w:szCs w:val="18"/>
        </w:rPr>
        <w:t xml:space="preserve"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8A29D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8A29D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8A29D0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8A29D0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8A29D0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D0" w:rsidRDefault="008A29D0" w:rsidP="00747FDB">
      <w:pPr>
        <w:spacing w:after="0" w:line="240" w:lineRule="auto"/>
      </w:pPr>
      <w:r>
        <w:separator/>
      </w:r>
    </w:p>
  </w:endnote>
  <w:endnote w:type="continuationSeparator" w:id="0">
    <w:p w:rsidR="008A29D0" w:rsidRDefault="008A29D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D0" w:rsidRDefault="008A29D0" w:rsidP="00747FDB">
      <w:pPr>
        <w:spacing w:after="0" w:line="240" w:lineRule="auto"/>
      </w:pPr>
      <w:r>
        <w:separator/>
      </w:r>
    </w:p>
  </w:footnote>
  <w:footnote w:type="continuationSeparator" w:id="0">
    <w:p w:rsidR="008A29D0" w:rsidRDefault="008A29D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40CF"/>
    <w:rsid w:val="000057DA"/>
    <w:rsid w:val="000072F6"/>
    <w:rsid w:val="00012381"/>
    <w:rsid w:val="00033479"/>
    <w:rsid w:val="0003433D"/>
    <w:rsid w:val="0003608C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A6E3F"/>
    <w:rsid w:val="005B2D42"/>
    <w:rsid w:val="005B42B4"/>
    <w:rsid w:val="005B4388"/>
    <w:rsid w:val="005B6D7D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7B786C"/>
    <w:rsid w:val="0080229B"/>
    <w:rsid w:val="0083407C"/>
    <w:rsid w:val="00836E3C"/>
    <w:rsid w:val="008A29D0"/>
    <w:rsid w:val="008C6DC0"/>
    <w:rsid w:val="008C76F5"/>
    <w:rsid w:val="009001A5"/>
    <w:rsid w:val="00901983"/>
    <w:rsid w:val="009058C7"/>
    <w:rsid w:val="00907414"/>
    <w:rsid w:val="009351EF"/>
    <w:rsid w:val="00967E00"/>
    <w:rsid w:val="00991C84"/>
    <w:rsid w:val="009B5F12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7076F"/>
    <w:rsid w:val="00B76C9B"/>
    <w:rsid w:val="00B807E1"/>
    <w:rsid w:val="00BB4775"/>
    <w:rsid w:val="00BB6423"/>
    <w:rsid w:val="00BC7B31"/>
    <w:rsid w:val="00BD03AA"/>
    <w:rsid w:val="00BF5FF5"/>
    <w:rsid w:val="00C028C8"/>
    <w:rsid w:val="00C1419C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Шунькова Анна Анатольевна</cp:lastModifiedBy>
  <cp:revision>4</cp:revision>
  <cp:lastPrinted>2022-01-19T07:30:00Z</cp:lastPrinted>
  <dcterms:created xsi:type="dcterms:W3CDTF">2023-04-24T08:11:00Z</dcterms:created>
  <dcterms:modified xsi:type="dcterms:W3CDTF">2023-04-25T02:12:00Z</dcterms:modified>
</cp:coreProperties>
</file>